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5DF" w:rsidRDefault="007E56B1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Федеральное государственное образовательное бюджетное </w:t>
      </w:r>
    </w:p>
    <w:p w:rsidR="00BE25DF" w:rsidRDefault="007E56B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:rsidR="00BE25DF" w:rsidRDefault="007E56B1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BE25DF" w:rsidRDefault="007E56B1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BE25DF" w:rsidRDefault="007E56B1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BE25DF" w:rsidRDefault="00BE25DF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BE25DF" w:rsidRDefault="007E56B1">
      <w:pPr>
        <w:ind w:right="-1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Кафедра «Финансовые технологии»</w:t>
      </w:r>
    </w:p>
    <w:p w:rsidR="00BE25DF" w:rsidRDefault="007E56B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Финансового факультета</w:t>
      </w:r>
    </w:p>
    <w:p w:rsidR="00BE25DF" w:rsidRDefault="00BE25DF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E25DF" w:rsidRDefault="00BE25DF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BE25DF">
        <w:tc>
          <w:tcPr>
            <w:tcW w:w="4394" w:type="dxa"/>
            <w:shd w:val="clear" w:color="auto" w:fill="auto"/>
          </w:tcPr>
          <w:p w:rsidR="00BE25DF" w:rsidRDefault="007E56B1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BE25DF" w:rsidRDefault="007E56B1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BE25DF" w:rsidRDefault="007E56B1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BE25DF" w:rsidRDefault="00BE25DF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BE25DF" w:rsidRDefault="007E56B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Е.А. Каменева</w:t>
            </w:r>
          </w:p>
          <w:p w:rsidR="00BE25DF" w:rsidRDefault="000B6C0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«28» мая</w:t>
            </w:r>
            <w:r w:rsidR="007E56B1">
              <w:rPr>
                <w:sz w:val="28"/>
                <w:szCs w:val="28"/>
              </w:rPr>
              <w:t xml:space="preserve"> 2024 г.</w:t>
            </w:r>
          </w:p>
          <w:p w:rsidR="00BE25DF" w:rsidRDefault="00BE25DF">
            <w:pPr>
              <w:widowControl w:val="0"/>
              <w:rPr>
                <w:sz w:val="28"/>
              </w:rPr>
            </w:pPr>
          </w:p>
        </w:tc>
      </w:tr>
    </w:tbl>
    <w:p w:rsidR="00BE25DF" w:rsidRDefault="00BE25DF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E25DF" w:rsidRDefault="00BE25DF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E25DF" w:rsidRDefault="00BE25DF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E25DF" w:rsidRDefault="007E56B1">
      <w:pPr>
        <w:spacing w:line="360" w:lineRule="auto"/>
        <w:ind w:right="-1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Акулинкин</w:t>
      </w:r>
      <w:proofErr w:type="spellEnd"/>
      <w:r>
        <w:rPr>
          <w:b/>
          <w:sz w:val="32"/>
          <w:szCs w:val="32"/>
        </w:rPr>
        <w:t xml:space="preserve"> С.С., Лаврентьев Р.Е.</w:t>
      </w:r>
    </w:p>
    <w:p w:rsidR="00BE25DF" w:rsidRDefault="00BE25DF">
      <w:pPr>
        <w:ind w:right="-1"/>
        <w:jc w:val="center"/>
        <w:rPr>
          <w:b/>
          <w:sz w:val="28"/>
          <w:szCs w:val="28"/>
        </w:rPr>
      </w:pPr>
    </w:p>
    <w:p w:rsidR="00BE25DF" w:rsidRDefault="007E56B1">
      <w:pPr>
        <w:spacing w:line="360" w:lineRule="auto"/>
        <w:ind w:right="-1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Токеномика</w:t>
      </w:r>
      <w:proofErr w:type="spellEnd"/>
      <w:r>
        <w:rPr>
          <w:b/>
          <w:sz w:val="32"/>
          <w:szCs w:val="32"/>
        </w:rPr>
        <w:t xml:space="preserve"> и масштабирование проектов в </w:t>
      </w:r>
      <w:proofErr w:type="spellStart"/>
      <w:r>
        <w:rPr>
          <w:b/>
          <w:sz w:val="32"/>
          <w:szCs w:val="32"/>
        </w:rPr>
        <w:t>финтех</w:t>
      </w:r>
      <w:proofErr w:type="spellEnd"/>
    </w:p>
    <w:p w:rsidR="00BE25DF" w:rsidRDefault="00BE25DF">
      <w:pPr>
        <w:ind w:right="-1"/>
        <w:jc w:val="center"/>
        <w:rPr>
          <w:b/>
          <w:sz w:val="32"/>
          <w:szCs w:val="32"/>
        </w:rPr>
      </w:pPr>
    </w:p>
    <w:p w:rsidR="00BE25DF" w:rsidRDefault="007E56B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BE25DF" w:rsidRDefault="00BE25DF">
      <w:pPr>
        <w:ind w:right="-1"/>
        <w:rPr>
          <w:sz w:val="28"/>
          <w:szCs w:val="28"/>
        </w:rPr>
      </w:pPr>
    </w:p>
    <w:p w:rsidR="00BE25DF" w:rsidRDefault="007E56B1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</w:t>
      </w:r>
    </w:p>
    <w:p w:rsidR="00BE25DF" w:rsidRDefault="007E56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направлению подготовки 38.04.01 - Экономика, </w:t>
      </w:r>
    </w:p>
    <w:p w:rsidR="00BE25DF" w:rsidRDefault="007E56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 </w:t>
      </w:r>
    </w:p>
    <w:p w:rsidR="00BE25DF" w:rsidRDefault="007E56B1">
      <w:pPr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«Финансовые технологии цифровой экономики»</w:t>
      </w:r>
    </w:p>
    <w:p w:rsidR="00BE25DF" w:rsidRDefault="00BE25DF">
      <w:pPr>
        <w:jc w:val="center"/>
        <w:rPr>
          <w:sz w:val="28"/>
          <w:szCs w:val="28"/>
        </w:rPr>
      </w:pPr>
    </w:p>
    <w:p w:rsidR="000B6C0F" w:rsidRPr="00E8741F" w:rsidRDefault="000B6C0F" w:rsidP="000B6C0F">
      <w:pPr>
        <w:ind w:right="-1"/>
        <w:jc w:val="center"/>
        <w:rPr>
          <w:i/>
        </w:rPr>
      </w:pPr>
      <w:r w:rsidRPr="00E8741F">
        <w:rPr>
          <w:i/>
        </w:rPr>
        <w:t xml:space="preserve">Рекомендовано Ученым советом Финансового факультета </w:t>
      </w:r>
    </w:p>
    <w:p w:rsidR="000B6C0F" w:rsidRPr="00E8741F" w:rsidRDefault="000B6C0F" w:rsidP="000B6C0F">
      <w:pPr>
        <w:ind w:right="-1"/>
        <w:jc w:val="center"/>
        <w:rPr>
          <w:i/>
        </w:rPr>
      </w:pPr>
      <w:r w:rsidRPr="00E8741F">
        <w:rPr>
          <w:i/>
        </w:rPr>
        <w:t>(протокол № 45 от «21» мая 2024 г.)</w:t>
      </w:r>
    </w:p>
    <w:p w:rsidR="000B6C0F" w:rsidRPr="00E8741F" w:rsidRDefault="000B6C0F" w:rsidP="000B6C0F">
      <w:pPr>
        <w:ind w:right="-1"/>
        <w:jc w:val="center"/>
        <w:rPr>
          <w:i/>
        </w:rPr>
      </w:pPr>
    </w:p>
    <w:p w:rsidR="000B6C0F" w:rsidRPr="00E8741F" w:rsidRDefault="000B6C0F" w:rsidP="000B6C0F">
      <w:pPr>
        <w:ind w:right="-1"/>
        <w:jc w:val="center"/>
        <w:rPr>
          <w:i/>
        </w:rPr>
      </w:pPr>
      <w:r w:rsidRPr="00E8741F">
        <w:rPr>
          <w:i/>
        </w:rPr>
        <w:t>Одобрено Кафедрой «Финансовые технологии» Финансового факультета</w:t>
      </w:r>
    </w:p>
    <w:p w:rsidR="000B6C0F" w:rsidRDefault="000B6C0F" w:rsidP="000B6C0F">
      <w:pPr>
        <w:ind w:right="-1"/>
        <w:jc w:val="center"/>
        <w:rPr>
          <w:i/>
        </w:rPr>
      </w:pPr>
      <w:r>
        <w:rPr>
          <w:i/>
        </w:rPr>
        <w:t>(протокол № 10 от «27</w:t>
      </w:r>
      <w:r w:rsidRPr="00E8741F">
        <w:rPr>
          <w:i/>
        </w:rPr>
        <w:t>» апреля 2024 г.)</w:t>
      </w:r>
    </w:p>
    <w:p w:rsidR="00BE25DF" w:rsidRDefault="00BE25DF">
      <w:pPr>
        <w:ind w:right="-1"/>
        <w:rPr>
          <w:i/>
        </w:rPr>
      </w:pPr>
    </w:p>
    <w:p w:rsidR="00BE25DF" w:rsidRDefault="00BE25DF">
      <w:pPr>
        <w:ind w:right="-1"/>
        <w:jc w:val="center"/>
        <w:rPr>
          <w:b/>
          <w:sz w:val="28"/>
          <w:szCs w:val="28"/>
        </w:rPr>
      </w:pPr>
    </w:p>
    <w:p w:rsidR="00BE25DF" w:rsidRDefault="00BE25DF">
      <w:pPr>
        <w:ind w:right="-1"/>
        <w:jc w:val="center"/>
        <w:rPr>
          <w:b/>
          <w:sz w:val="28"/>
          <w:szCs w:val="28"/>
        </w:rPr>
      </w:pPr>
    </w:p>
    <w:p w:rsidR="00BE25DF" w:rsidRDefault="00BE25DF">
      <w:pPr>
        <w:ind w:right="-1"/>
        <w:jc w:val="center"/>
        <w:rPr>
          <w:b/>
          <w:sz w:val="28"/>
          <w:szCs w:val="28"/>
        </w:rPr>
      </w:pPr>
    </w:p>
    <w:p w:rsidR="00BE25DF" w:rsidRDefault="007E56B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BE25DF" w:rsidRDefault="007E56B1" w:rsidP="00CF5B64">
      <w:pPr>
        <w:jc w:val="center"/>
        <w:rPr>
          <w:b/>
          <w:bCs/>
          <w:szCs w:val="28"/>
        </w:rPr>
      </w:pPr>
      <w:bookmarkStart w:id="0" w:name="_Toc136247695"/>
      <w:bookmarkStart w:id="1" w:name="_Toc166763267"/>
      <w:bookmarkStart w:id="2" w:name="_Toc135832456"/>
      <w:r w:rsidRPr="00CF5B64">
        <w:rPr>
          <w:b/>
          <w:bCs/>
          <w:szCs w:val="28"/>
        </w:rPr>
        <w:lastRenderedPageBreak/>
        <w:t>СОДЕРЖАНИЕ</w:t>
      </w:r>
      <w:bookmarkEnd w:id="0"/>
      <w:bookmarkEnd w:id="1"/>
    </w:p>
    <w:p w:rsidR="000B6C0F" w:rsidRPr="00CF5B64" w:rsidRDefault="000B6C0F" w:rsidP="00CF5B64">
      <w:pPr>
        <w:jc w:val="center"/>
        <w:rPr>
          <w:b/>
          <w:bCs/>
          <w:szCs w:val="28"/>
        </w:rPr>
      </w:pPr>
      <w:bookmarkStart w:id="3" w:name="_GoBack"/>
      <w:bookmarkEnd w:id="3"/>
    </w:p>
    <w:bookmarkStart w:id="4" w:name="_Toc166763268" w:displacedByCustomXml="next"/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ja-JP"/>
        </w:rPr>
        <w:id w:val="-1271239645"/>
        <w:docPartObj>
          <w:docPartGallery w:val="Table of Contents"/>
          <w:docPartUnique/>
        </w:docPartObj>
      </w:sdtPr>
      <w:sdtEndPr>
        <w:rPr>
          <w:bCs/>
          <w:sz w:val="28"/>
          <w:szCs w:val="28"/>
        </w:rPr>
      </w:sdtEndPr>
      <w:sdtContent>
        <w:bookmarkEnd w:id="4" w:displacedByCustomXml="prev"/>
        <w:p w:rsidR="00CF5B64" w:rsidRPr="00CF5B64" w:rsidRDefault="00CF5B64" w:rsidP="00CF5B64">
          <w:pPr>
            <w:pStyle w:val="afb"/>
            <w:spacing w:before="0" w:line="240" w:lineRule="auto"/>
            <w:jc w:val="both"/>
            <w:outlineLvl w:val="9"/>
            <w:rPr>
              <w:rFonts w:ascii="Times New Roman" w:eastAsiaTheme="minorEastAsia" w:hAnsi="Times New Roman" w:cs="Times New Roman"/>
              <w:bCs/>
              <w:iCs/>
              <w:noProof/>
              <w:color w:val="auto"/>
              <w:sz w:val="28"/>
              <w:szCs w:val="28"/>
            </w:rPr>
          </w:pPr>
          <w:r w:rsidRPr="00CF5B64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begin"/>
          </w:r>
          <w:r w:rsidRPr="00CF5B64">
            <w:rPr>
              <w:rFonts w:ascii="Times New Roman" w:hAnsi="Times New Roman" w:cs="Times New Roman"/>
              <w:color w:val="auto"/>
              <w:sz w:val="28"/>
              <w:szCs w:val="28"/>
            </w:rPr>
            <w:instrText xml:space="preserve"> TOC \o "1-3" \h \z \u </w:instrText>
          </w:r>
          <w:r w:rsidRPr="00CF5B64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separate"/>
          </w:r>
          <w:hyperlink w:anchor="_Toc166763269" w:history="1">
            <w:r w:rsidRPr="00CF5B64">
              <w:rPr>
                <w:rStyle w:val="afd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ja-JP"/>
              </w:rPr>
              <w:t xml:space="preserve">1. </w:t>
            </w:r>
            <w:r w:rsidRPr="00CF5B64">
              <w:rPr>
                <w:rStyle w:val="af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Наименование дисциплины</w:t>
            </w:r>
            <w:r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…………………………………………………………</w:t>
            </w:r>
            <w:r w:rsidRPr="00CF5B6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CF5B6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_Toc166763269 \h </w:instrText>
            </w:r>
            <w:r w:rsidRPr="00CF5B6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CF5B6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0B6C0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CF5B6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CF5B64" w:rsidRPr="00CF5B64" w:rsidRDefault="00202EB6" w:rsidP="00CF5B64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763270" w:history="1">
            <w:r w:rsidR="00CF5B64" w:rsidRPr="00CF5B64">
              <w:rPr>
                <w:rStyle w:val="afd"/>
                <w:noProof/>
                <w:color w:val="auto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F5B64" w:rsidRPr="00CF5B64">
              <w:rPr>
                <w:noProof/>
                <w:webHidden/>
              </w:rPr>
              <w:tab/>
            </w:r>
            <w:r w:rsidR="00CF5B64" w:rsidRPr="00CF5B64">
              <w:rPr>
                <w:noProof/>
                <w:webHidden/>
              </w:rPr>
              <w:fldChar w:fldCharType="begin"/>
            </w:r>
            <w:r w:rsidR="00CF5B64" w:rsidRPr="00CF5B64">
              <w:rPr>
                <w:noProof/>
                <w:webHidden/>
              </w:rPr>
              <w:instrText xml:space="preserve"> PAGEREF _Toc166763270 \h </w:instrText>
            </w:r>
            <w:r w:rsidR="00CF5B64" w:rsidRPr="00CF5B64">
              <w:rPr>
                <w:noProof/>
                <w:webHidden/>
              </w:rPr>
            </w:r>
            <w:r w:rsidR="00CF5B64" w:rsidRPr="00CF5B64">
              <w:rPr>
                <w:noProof/>
                <w:webHidden/>
              </w:rPr>
              <w:fldChar w:fldCharType="separate"/>
            </w:r>
            <w:r w:rsidR="000B6C0F">
              <w:rPr>
                <w:noProof/>
                <w:webHidden/>
              </w:rPr>
              <w:t>3</w:t>
            </w:r>
            <w:r w:rsidR="00CF5B64" w:rsidRPr="00CF5B64">
              <w:rPr>
                <w:noProof/>
                <w:webHidden/>
              </w:rPr>
              <w:fldChar w:fldCharType="end"/>
            </w:r>
          </w:hyperlink>
        </w:p>
        <w:p w:rsidR="00CF5B64" w:rsidRPr="00CF5B64" w:rsidRDefault="00202EB6" w:rsidP="00CF5B64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763271" w:history="1">
            <w:r w:rsidR="00CF5B64" w:rsidRPr="00CF5B64">
              <w:rPr>
                <w:rStyle w:val="afd"/>
                <w:noProof/>
                <w:color w:val="auto"/>
              </w:rPr>
              <w:t>3. Место дисциплины в структуре образовательной программы</w:t>
            </w:r>
            <w:r w:rsidR="00CF5B64" w:rsidRPr="00CF5B64">
              <w:rPr>
                <w:noProof/>
                <w:webHidden/>
              </w:rPr>
              <w:tab/>
            </w:r>
            <w:r w:rsidR="00CF5B64" w:rsidRPr="00CF5B64">
              <w:rPr>
                <w:noProof/>
                <w:webHidden/>
              </w:rPr>
              <w:fldChar w:fldCharType="begin"/>
            </w:r>
            <w:r w:rsidR="00CF5B64" w:rsidRPr="00CF5B64">
              <w:rPr>
                <w:noProof/>
                <w:webHidden/>
              </w:rPr>
              <w:instrText xml:space="preserve"> PAGEREF _Toc166763271 \h </w:instrText>
            </w:r>
            <w:r w:rsidR="00CF5B64" w:rsidRPr="00CF5B64">
              <w:rPr>
                <w:noProof/>
                <w:webHidden/>
              </w:rPr>
            </w:r>
            <w:r w:rsidR="00CF5B64" w:rsidRPr="00CF5B64">
              <w:rPr>
                <w:noProof/>
                <w:webHidden/>
              </w:rPr>
              <w:fldChar w:fldCharType="separate"/>
            </w:r>
            <w:r w:rsidR="000B6C0F">
              <w:rPr>
                <w:noProof/>
                <w:webHidden/>
              </w:rPr>
              <w:t>7</w:t>
            </w:r>
            <w:r w:rsidR="00CF5B64" w:rsidRPr="00CF5B64">
              <w:rPr>
                <w:noProof/>
                <w:webHidden/>
              </w:rPr>
              <w:fldChar w:fldCharType="end"/>
            </w:r>
          </w:hyperlink>
        </w:p>
        <w:p w:rsidR="00CF5B64" w:rsidRPr="00CF5B64" w:rsidRDefault="00202EB6" w:rsidP="00CF5B64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763272" w:history="1">
            <w:r w:rsidR="00CF5B64" w:rsidRPr="00CF5B64">
              <w:rPr>
                <w:rStyle w:val="afd"/>
                <w:noProof/>
                <w:color w:val="auto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F5B64" w:rsidRPr="00CF5B64">
              <w:rPr>
                <w:noProof/>
                <w:webHidden/>
              </w:rPr>
              <w:tab/>
            </w:r>
            <w:r w:rsidR="00CF5B64" w:rsidRPr="00CF5B64">
              <w:rPr>
                <w:noProof/>
                <w:webHidden/>
              </w:rPr>
              <w:fldChar w:fldCharType="begin"/>
            </w:r>
            <w:r w:rsidR="00CF5B64" w:rsidRPr="00CF5B64">
              <w:rPr>
                <w:noProof/>
                <w:webHidden/>
              </w:rPr>
              <w:instrText xml:space="preserve"> PAGEREF _Toc166763272 \h </w:instrText>
            </w:r>
            <w:r w:rsidR="00CF5B64" w:rsidRPr="00CF5B64">
              <w:rPr>
                <w:noProof/>
                <w:webHidden/>
              </w:rPr>
            </w:r>
            <w:r w:rsidR="00CF5B64" w:rsidRPr="00CF5B64">
              <w:rPr>
                <w:noProof/>
                <w:webHidden/>
              </w:rPr>
              <w:fldChar w:fldCharType="separate"/>
            </w:r>
            <w:r w:rsidR="000B6C0F">
              <w:rPr>
                <w:noProof/>
                <w:webHidden/>
              </w:rPr>
              <w:t>7</w:t>
            </w:r>
            <w:r w:rsidR="00CF5B64" w:rsidRPr="00CF5B64">
              <w:rPr>
                <w:noProof/>
                <w:webHidden/>
              </w:rPr>
              <w:fldChar w:fldCharType="end"/>
            </w:r>
          </w:hyperlink>
        </w:p>
        <w:p w:rsidR="00CF5B64" w:rsidRPr="00CF5B64" w:rsidRDefault="00202EB6" w:rsidP="00CF5B64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763273" w:history="1">
            <w:r w:rsidR="00CF5B64" w:rsidRPr="00CF5B64">
              <w:rPr>
                <w:rStyle w:val="afd"/>
                <w:noProof/>
                <w:color w:val="auto"/>
              </w:rPr>
              <w:t>5. 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F5B64" w:rsidRPr="00CF5B64">
              <w:rPr>
                <w:noProof/>
                <w:webHidden/>
              </w:rPr>
              <w:tab/>
            </w:r>
            <w:r w:rsidR="00CF5B64" w:rsidRPr="00CF5B64">
              <w:rPr>
                <w:noProof/>
                <w:webHidden/>
              </w:rPr>
              <w:fldChar w:fldCharType="begin"/>
            </w:r>
            <w:r w:rsidR="00CF5B64" w:rsidRPr="00CF5B64">
              <w:rPr>
                <w:noProof/>
                <w:webHidden/>
              </w:rPr>
              <w:instrText xml:space="preserve"> PAGEREF _Toc166763273 \h </w:instrText>
            </w:r>
            <w:r w:rsidR="00CF5B64" w:rsidRPr="00CF5B64">
              <w:rPr>
                <w:noProof/>
                <w:webHidden/>
              </w:rPr>
            </w:r>
            <w:r w:rsidR="00CF5B64" w:rsidRPr="00CF5B64">
              <w:rPr>
                <w:noProof/>
                <w:webHidden/>
              </w:rPr>
              <w:fldChar w:fldCharType="separate"/>
            </w:r>
            <w:r w:rsidR="000B6C0F">
              <w:rPr>
                <w:noProof/>
                <w:webHidden/>
              </w:rPr>
              <w:t>7</w:t>
            </w:r>
            <w:r w:rsidR="00CF5B64" w:rsidRPr="00CF5B64">
              <w:rPr>
                <w:noProof/>
                <w:webHidden/>
              </w:rPr>
              <w:fldChar w:fldCharType="end"/>
            </w:r>
          </w:hyperlink>
        </w:p>
        <w:p w:rsidR="00CF5B64" w:rsidRPr="00CF5B64" w:rsidRDefault="00202EB6" w:rsidP="00CF5B64">
          <w:pPr>
            <w:pStyle w:val="22"/>
            <w:tabs>
              <w:tab w:val="right" w:leader="dot" w:pos="9913"/>
            </w:tabs>
            <w:spacing w:before="0"/>
            <w:ind w:left="0"/>
            <w:jc w:val="both"/>
            <w:rPr>
              <w:rFonts w:ascii="Times New Roman" w:eastAsiaTheme="minorEastAsia" w:hAnsi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66763274" w:history="1">
            <w:r w:rsidR="00CF5B64" w:rsidRPr="00CF5B64">
              <w:rPr>
                <w:rStyle w:val="afd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5.1. Содержание дисциплины</w: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_Toc166763274 \h </w:instrTex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0B6C0F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7</w: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F5B64" w:rsidRPr="00CF5B64" w:rsidRDefault="00202EB6" w:rsidP="00CF5B64">
          <w:pPr>
            <w:pStyle w:val="22"/>
            <w:tabs>
              <w:tab w:val="right" w:leader="dot" w:pos="9913"/>
            </w:tabs>
            <w:spacing w:before="0"/>
            <w:ind w:left="0"/>
            <w:jc w:val="both"/>
            <w:rPr>
              <w:rFonts w:ascii="Times New Roman" w:eastAsiaTheme="minorEastAsia" w:hAnsi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66763275" w:history="1">
            <w:r w:rsidR="00CF5B64" w:rsidRPr="00CF5B64">
              <w:rPr>
                <w:rStyle w:val="afd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5.2. Учебно-тематический план</w: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_Toc166763275 \h </w:instrTex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0B6C0F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8</w: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F5B64" w:rsidRPr="00CF5B64" w:rsidRDefault="00202EB6" w:rsidP="00CF5B64">
          <w:pPr>
            <w:pStyle w:val="22"/>
            <w:tabs>
              <w:tab w:val="right" w:leader="dot" w:pos="9913"/>
            </w:tabs>
            <w:spacing w:before="0"/>
            <w:ind w:left="0"/>
            <w:jc w:val="both"/>
            <w:rPr>
              <w:rFonts w:ascii="Times New Roman" w:eastAsiaTheme="minorEastAsia" w:hAnsi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66763276" w:history="1">
            <w:r w:rsidR="00CF5B64" w:rsidRPr="00CF5B64">
              <w:rPr>
                <w:rStyle w:val="afd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5.3. Содержание семинаров, практических занятий</w: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_Toc166763276 \h </w:instrTex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0B6C0F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9</w: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F5B64" w:rsidRPr="00CF5B64" w:rsidRDefault="00202EB6" w:rsidP="00CF5B64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763277" w:history="1">
            <w:r w:rsidR="00CF5B64" w:rsidRPr="00CF5B64">
              <w:rPr>
                <w:rStyle w:val="afd"/>
                <w:noProof/>
                <w:color w:val="auto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F5B64" w:rsidRPr="00CF5B64">
              <w:rPr>
                <w:noProof/>
                <w:webHidden/>
              </w:rPr>
              <w:tab/>
            </w:r>
            <w:r w:rsidR="00CF5B64" w:rsidRPr="00CF5B64">
              <w:rPr>
                <w:noProof/>
                <w:webHidden/>
              </w:rPr>
              <w:fldChar w:fldCharType="begin"/>
            </w:r>
            <w:r w:rsidR="00CF5B64" w:rsidRPr="00CF5B64">
              <w:rPr>
                <w:noProof/>
                <w:webHidden/>
              </w:rPr>
              <w:instrText xml:space="preserve"> PAGEREF _Toc166763277 \h </w:instrText>
            </w:r>
            <w:r w:rsidR="00CF5B64" w:rsidRPr="00CF5B64">
              <w:rPr>
                <w:noProof/>
                <w:webHidden/>
              </w:rPr>
            </w:r>
            <w:r w:rsidR="00CF5B64" w:rsidRPr="00CF5B64">
              <w:rPr>
                <w:noProof/>
                <w:webHidden/>
              </w:rPr>
              <w:fldChar w:fldCharType="separate"/>
            </w:r>
            <w:r w:rsidR="000B6C0F">
              <w:rPr>
                <w:noProof/>
                <w:webHidden/>
              </w:rPr>
              <w:t>10</w:t>
            </w:r>
            <w:r w:rsidR="00CF5B64" w:rsidRPr="00CF5B64">
              <w:rPr>
                <w:noProof/>
                <w:webHidden/>
              </w:rPr>
              <w:fldChar w:fldCharType="end"/>
            </w:r>
          </w:hyperlink>
        </w:p>
        <w:p w:rsidR="00CF5B64" w:rsidRPr="00CF5B64" w:rsidRDefault="00202EB6" w:rsidP="00CF5B64">
          <w:pPr>
            <w:pStyle w:val="22"/>
            <w:tabs>
              <w:tab w:val="right" w:leader="dot" w:pos="9913"/>
            </w:tabs>
            <w:spacing w:before="0"/>
            <w:ind w:left="0"/>
            <w:jc w:val="both"/>
            <w:rPr>
              <w:rFonts w:ascii="Times New Roman" w:eastAsiaTheme="minorEastAsia" w:hAnsi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66763278" w:history="1">
            <w:r w:rsidR="00CF5B64" w:rsidRPr="00CF5B64">
              <w:rPr>
                <w:rStyle w:val="afd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работы.</w: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_Toc166763278 \h </w:instrTex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0B6C0F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10</w: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F5B64" w:rsidRPr="00CF5B64" w:rsidRDefault="00202EB6" w:rsidP="00CF5B64">
          <w:pPr>
            <w:pStyle w:val="22"/>
            <w:tabs>
              <w:tab w:val="right" w:leader="dot" w:pos="9913"/>
            </w:tabs>
            <w:spacing w:before="0"/>
            <w:ind w:left="0"/>
            <w:jc w:val="both"/>
            <w:rPr>
              <w:rFonts w:ascii="Times New Roman" w:eastAsiaTheme="minorEastAsia" w:hAnsi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66763279" w:history="1">
            <w:r w:rsidR="00CF5B64" w:rsidRPr="00CF5B64">
              <w:rPr>
                <w:rStyle w:val="afd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_Toc166763279 \h </w:instrTex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0B6C0F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12</w: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F5B64" w:rsidRPr="00CF5B64" w:rsidRDefault="00202EB6" w:rsidP="00CF5B64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763280" w:history="1">
            <w:r w:rsidR="00CF5B64" w:rsidRPr="00CF5B64">
              <w:rPr>
                <w:rStyle w:val="afd"/>
                <w:noProof/>
                <w:color w:val="auto"/>
              </w:rPr>
              <w:t>7. Фонд оценочных средств для проведения промежуточной аттестации обучающихся по дисциплине</w:t>
            </w:r>
            <w:r w:rsidR="00CF5B64" w:rsidRPr="00CF5B64">
              <w:rPr>
                <w:noProof/>
                <w:webHidden/>
              </w:rPr>
              <w:tab/>
            </w:r>
            <w:r w:rsidR="00CF5B64" w:rsidRPr="00CF5B64">
              <w:rPr>
                <w:noProof/>
                <w:webHidden/>
              </w:rPr>
              <w:fldChar w:fldCharType="begin"/>
            </w:r>
            <w:r w:rsidR="00CF5B64" w:rsidRPr="00CF5B64">
              <w:rPr>
                <w:noProof/>
                <w:webHidden/>
              </w:rPr>
              <w:instrText xml:space="preserve"> PAGEREF _Toc166763280 \h </w:instrText>
            </w:r>
            <w:r w:rsidR="00CF5B64" w:rsidRPr="00CF5B64">
              <w:rPr>
                <w:noProof/>
                <w:webHidden/>
              </w:rPr>
            </w:r>
            <w:r w:rsidR="00CF5B64" w:rsidRPr="00CF5B64">
              <w:rPr>
                <w:noProof/>
                <w:webHidden/>
              </w:rPr>
              <w:fldChar w:fldCharType="separate"/>
            </w:r>
            <w:r w:rsidR="000B6C0F">
              <w:rPr>
                <w:noProof/>
                <w:webHidden/>
              </w:rPr>
              <w:t>13</w:t>
            </w:r>
            <w:r w:rsidR="00CF5B64" w:rsidRPr="00CF5B64">
              <w:rPr>
                <w:noProof/>
                <w:webHidden/>
              </w:rPr>
              <w:fldChar w:fldCharType="end"/>
            </w:r>
          </w:hyperlink>
        </w:p>
        <w:p w:rsidR="00CF5B64" w:rsidRPr="00CF5B64" w:rsidRDefault="00202EB6" w:rsidP="00CF5B64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763281" w:history="1">
            <w:r w:rsidR="00CF5B64" w:rsidRPr="00CF5B64">
              <w:rPr>
                <w:rStyle w:val="afd"/>
                <w:noProof/>
                <w:color w:val="auto"/>
              </w:rPr>
              <w:t>8. Перечень основной и дополнительной учебной литературы, необходимой для освоения дисциплины.</w:t>
            </w:r>
            <w:r w:rsidR="00CF5B64" w:rsidRPr="00CF5B64">
              <w:rPr>
                <w:noProof/>
                <w:webHidden/>
              </w:rPr>
              <w:tab/>
            </w:r>
            <w:r w:rsidR="00CF5B64" w:rsidRPr="00CF5B64">
              <w:rPr>
                <w:noProof/>
                <w:webHidden/>
              </w:rPr>
              <w:fldChar w:fldCharType="begin"/>
            </w:r>
            <w:r w:rsidR="00CF5B64" w:rsidRPr="00CF5B64">
              <w:rPr>
                <w:noProof/>
                <w:webHidden/>
              </w:rPr>
              <w:instrText xml:space="preserve"> PAGEREF _Toc166763281 \h </w:instrText>
            </w:r>
            <w:r w:rsidR="00CF5B64" w:rsidRPr="00CF5B64">
              <w:rPr>
                <w:noProof/>
                <w:webHidden/>
              </w:rPr>
            </w:r>
            <w:r w:rsidR="00CF5B64" w:rsidRPr="00CF5B64">
              <w:rPr>
                <w:noProof/>
                <w:webHidden/>
              </w:rPr>
              <w:fldChar w:fldCharType="separate"/>
            </w:r>
            <w:r w:rsidR="000B6C0F">
              <w:rPr>
                <w:noProof/>
                <w:webHidden/>
              </w:rPr>
              <w:t>19</w:t>
            </w:r>
            <w:r w:rsidR="00CF5B64" w:rsidRPr="00CF5B64">
              <w:rPr>
                <w:noProof/>
                <w:webHidden/>
              </w:rPr>
              <w:fldChar w:fldCharType="end"/>
            </w:r>
          </w:hyperlink>
        </w:p>
        <w:p w:rsidR="00CF5B64" w:rsidRPr="00CF5B64" w:rsidRDefault="00202EB6" w:rsidP="00CF5B64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763282" w:history="1">
            <w:r w:rsidR="00CF5B64" w:rsidRPr="00CF5B64">
              <w:rPr>
                <w:rStyle w:val="afd"/>
                <w:noProof/>
                <w:color w:val="auto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CF5B64" w:rsidRPr="00CF5B64">
              <w:rPr>
                <w:noProof/>
                <w:webHidden/>
              </w:rPr>
              <w:tab/>
            </w:r>
            <w:r w:rsidR="00CF5B64" w:rsidRPr="00CF5B64">
              <w:rPr>
                <w:noProof/>
                <w:webHidden/>
              </w:rPr>
              <w:fldChar w:fldCharType="begin"/>
            </w:r>
            <w:r w:rsidR="00CF5B64" w:rsidRPr="00CF5B64">
              <w:rPr>
                <w:noProof/>
                <w:webHidden/>
              </w:rPr>
              <w:instrText xml:space="preserve"> PAGEREF _Toc166763282 \h </w:instrText>
            </w:r>
            <w:r w:rsidR="00CF5B64" w:rsidRPr="00CF5B64">
              <w:rPr>
                <w:noProof/>
                <w:webHidden/>
              </w:rPr>
            </w:r>
            <w:r w:rsidR="00CF5B64" w:rsidRPr="00CF5B64">
              <w:rPr>
                <w:noProof/>
                <w:webHidden/>
              </w:rPr>
              <w:fldChar w:fldCharType="separate"/>
            </w:r>
            <w:r w:rsidR="000B6C0F">
              <w:rPr>
                <w:noProof/>
                <w:webHidden/>
              </w:rPr>
              <w:t>21</w:t>
            </w:r>
            <w:r w:rsidR="00CF5B64" w:rsidRPr="00CF5B64">
              <w:rPr>
                <w:noProof/>
                <w:webHidden/>
              </w:rPr>
              <w:fldChar w:fldCharType="end"/>
            </w:r>
          </w:hyperlink>
        </w:p>
        <w:p w:rsidR="00CF5B64" w:rsidRPr="00CF5B64" w:rsidRDefault="00202EB6" w:rsidP="00CF5B64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763283" w:history="1">
            <w:r w:rsidR="00CF5B64" w:rsidRPr="00CF5B64">
              <w:rPr>
                <w:rStyle w:val="afd"/>
                <w:noProof/>
                <w:color w:val="auto"/>
              </w:rPr>
              <w:t>10.  Методические указания для обучающихся по освоению дисциплины</w:t>
            </w:r>
            <w:r w:rsidR="00CF5B64" w:rsidRPr="00CF5B64">
              <w:rPr>
                <w:noProof/>
                <w:webHidden/>
              </w:rPr>
              <w:tab/>
            </w:r>
            <w:r w:rsidR="00CF5B64" w:rsidRPr="00CF5B64">
              <w:rPr>
                <w:noProof/>
                <w:webHidden/>
              </w:rPr>
              <w:fldChar w:fldCharType="begin"/>
            </w:r>
            <w:r w:rsidR="00CF5B64" w:rsidRPr="00CF5B64">
              <w:rPr>
                <w:noProof/>
                <w:webHidden/>
              </w:rPr>
              <w:instrText xml:space="preserve"> PAGEREF _Toc166763283 \h </w:instrText>
            </w:r>
            <w:r w:rsidR="00CF5B64" w:rsidRPr="00CF5B64">
              <w:rPr>
                <w:noProof/>
                <w:webHidden/>
              </w:rPr>
            </w:r>
            <w:r w:rsidR="00CF5B64" w:rsidRPr="00CF5B64">
              <w:rPr>
                <w:noProof/>
                <w:webHidden/>
              </w:rPr>
              <w:fldChar w:fldCharType="separate"/>
            </w:r>
            <w:r w:rsidR="000B6C0F">
              <w:rPr>
                <w:noProof/>
                <w:webHidden/>
              </w:rPr>
              <w:t>22</w:t>
            </w:r>
            <w:r w:rsidR="00CF5B64" w:rsidRPr="00CF5B64">
              <w:rPr>
                <w:noProof/>
                <w:webHidden/>
              </w:rPr>
              <w:fldChar w:fldCharType="end"/>
            </w:r>
          </w:hyperlink>
        </w:p>
        <w:p w:rsidR="00CF5B64" w:rsidRPr="00CF5B64" w:rsidRDefault="00202EB6" w:rsidP="00CF5B64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763284" w:history="1">
            <w:r w:rsidR="00CF5B64" w:rsidRPr="00CF5B64">
              <w:rPr>
                <w:rStyle w:val="afd"/>
                <w:noProof/>
                <w:color w:val="auto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F5B64" w:rsidRPr="00CF5B64">
              <w:rPr>
                <w:noProof/>
                <w:webHidden/>
              </w:rPr>
              <w:tab/>
            </w:r>
            <w:r w:rsidR="00CF5B64" w:rsidRPr="00CF5B64">
              <w:rPr>
                <w:noProof/>
                <w:webHidden/>
              </w:rPr>
              <w:fldChar w:fldCharType="begin"/>
            </w:r>
            <w:r w:rsidR="00CF5B64" w:rsidRPr="00CF5B64">
              <w:rPr>
                <w:noProof/>
                <w:webHidden/>
              </w:rPr>
              <w:instrText xml:space="preserve"> PAGEREF _Toc166763284 \h </w:instrText>
            </w:r>
            <w:r w:rsidR="00CF5B64" w:rsidRPr="00CF5B64">
              <w:rPr>
                <w:noProof/>
                <w:webHidden/>
              </w:rPr>
            </w:r>
            <w:r w:rsidR="00CF5B64" w:rsidRPr="00CF5B64">
              <w:rPr>
                <w:noProof/>
                <w:webHidden/>
              </w:rPr>
              <w:fldChar w:fldCharType="separate"/>
            </w:r>
            <w:r w:rsidR="000B6C0F">
              <w:rPr>
                <w:noProof/>
                <w:webHidden/>
              </w:rPr>
              <w:t>22</w:t>
            </w:r>
            <w:r w:rsidR="00CF5B64" w:rsidRPr="00CF5B64">
              <w:rPr>
                <w:noProof/>
                <w:webHidden/>
              </w:rPr>
              <w:fldChar w:fldCharType="end"/>
            </w:r>
          </w:hyperlink>
        </w:p>
        <w:p w:rsidR="00CF5B64" w:rsidRPr="00CF5B64" w:rsidRDefault="00202EB6" w:rsidP="00CF5B64">
          <w:pPr>
            <w:pStyle w:val="22"/>
            <w:tabs>
              <w:tab w:val="right" w:leader="dot" w:pos="9913"/>
            </w:tabs>
            <w:spacing w:before="0"/>
            <w:ind w:left="0"/>
            <w:jc w:val="both"/>
            <w:rPr>
              <w:rFonts w:ascii="Times New Roman" w:eastAsiaTheme="minorEastAsia" w:hAnsi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66763285" w:history="1">
            <w:r w:rsidR="00CF5B64" w:rsidRPr="00CF5B64">
              <w:rPr>
                <w:rStyle w:val="afd"/>
                <w:rFonts w:ascii="Times New Roman" w:eastAsia="Calibri" w:hAnsi="Times New Roman"/>
                <w:b w:val="0"/>
                <w:noProof/>
                <w:color w:val="auto"/>
                <w:kern w:val="2"/>
                <w:sz w:val="28"/>
                <w:szCs w:val="28"/>
                <w:lang w:eastAsia="ru-RU"/>
              </w:rPr>
              <w:t>11.1. Комплект лицензионного программного обеспечения</w: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_Toc166763285 \h </w:instrTex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0B6C0F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22</w: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F5B64" w:rsidRPr="00CF5B64" w:rsidRDefault="00202EB6" w:rsidP="00CF5B64">
          <w:pPr>
            <w:pStyle w:val="22"/>
            <w:tabs>
              <w:tab w:val="right" w:leader="dot" w:pos="9913"/>
            </w:tabs>
            <w:spacing w:before="0"/>
            <w:ind w:left="0"/>
            <w:jc w:val="both"/>
            <w:rPr>
              <w:rFonts w:ascii="Times New Roman" w:eastAsiaTheme="minorEastAsia" w:hAnsi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66763286" w:history="1">
            <w:r w:rsidR="00CF5B64" w:rsidRPr="00CF5B64">
              <w:rPr>
                <w:rStyle w:val="afd"/>
                <w:rFonts w:ascii="Times New Roman" w:eastAsia="Calibri" w:hAnsi="Times New Roman"/>
                <w:b w:val="0"/>
                <w:noProof/>
                <w:color w:val="auto"/>
                <w:kern w:val="2"/>
                <w:sz w:val="28"/>
                <w:szCs w:val="28"/>
                <w:lang w:eastAsia="ru-RU"/>
              </w:rPr>
              <w:t>11.2. Современные профессиональные базы данных и информационные справочные системы</w: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_Toc166763286 \h </w:instrTex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0B6C0F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22</w: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F5B64" w:rsidRPr="00CF5B64" w:rsidRDefault="00202EB6" w:rsidP="00CF5B64">
          <w:pPr>
            <w:pStyle w:val="22"/>
            <w:tabs>
              <w:tab w:val="right" w:leader="dot" w:pos="9913"/>
            </w:tabs>
            <w:spacing w:before="0"/>
            <w:ind w:left="0"/>
            <w:jc w:val="both"/>
            <w:rPr>
              <w:rFonts w:ascii="Times New Roman" w:eastAsiaTheme="minorEastAsia" w:hAnsi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66763287" w:history="1">
            <w:r w:rsidR="00CF5B64" w:rsidRPr="00CF5B64">
              <w:rPr>
                <w:rStyle w:val="afd"/>
                <w:rFonts w:ascii="Times New Roman" w:eastAsia="Calibri" w:hAnsi="Times New Roman"/>
                <w:b w:val="0"/>
                <w:noProof/>
                <w:color w:val="auto"/>
                <w:sz w:val="28"/>
                <w:szCs w:val="28"/>
                <w:lang w:eastAsia="ru-RU"/>
              </w:rPr>
              <w:t>11.3. Сертифицированные программные и аппаратные средства защиты информации</w: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_Toc166763287 \h </w:instrTex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0B6C0F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22</w:t>
            </w:r>
            <w:r w:rsidR="00CF5B64" w:rsidRPr="00CF5B6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F5B64" w:rsidRPr="00CF5B64" w:rsidRDefault="00202EB6" w:rsidP="00CF5B64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763288" w:history="1">
            <w:r w:rsidR="00CF5B64" w:rsidRPr="00CF5B64">
              <w:rPr>
                <w:rStyle w:val="afd"/>
                <w:noProof/>
                <w:color w:val="auto"/>
              </w:rPr>
              <w:t>12.  Описание материально-технической базы, необходимой для осуществления образовательного процесса по дисциплине.</w:t>
            </w:r>
            <w:r w:rsidR="00CF5B64" w:rsidRPr="00CF5B64">
              <w:rPr>
                <w:noProof/>
                <w:webHidden/>
              </w:rPr>
              <w:tab/>
            </w:r>
            <w:r w:rsidR="00CF5B64" w:rsidRPr="00CF5B64">
              <w:rPr>
                <w:noProof/>
                <w:webHidden/>
              </w:rPr>
              <w:fldChar w:fldCharType="begin"/>
            </w:r>
            <w:r w:rsidR="00CF5B64" w:rsidRPr="00CF5B64">
              <w:rPr>
                <w:noProof/>
                <w:webHidden/>
              </w:rPr>
              <w:instrText xml:space="preserve"> PAGEREF _Toc166763288 \h </w:instrText>
            </w:r>
            <w:r w:rsidR="00CF5B64" w:rsidRPr="00CF5B64">
              <w:rPr>
                <w:noProof/>
                <w:webHidden/>
              </w:rPr>
            </w:r>
            <w:r w:rsidR="00CF5B64" w:rsidRPr="00CF5B64">
              <w:rPr>
                <w:noProof/>
                <w:webHidden/>
              </w:rPr>
              <w:fldChar w:fldCharType="separate"/>
            </w:r>
            <w:r w:rsidR="000B6C0F">
              <w:rPr>
                <w:noProof/>
                <w:webHidden/>
              </w:rPr>
              <w:t>22</w:t>
            </w:r>
            <w:r w:rsidR="00CF5B64" w:rsidRPr="00CF5B64">
              <w:rPr>
                <w:noProof/>
                <w:webHidden/>
              </w:rPr>
              <w:fldChar w:fldCharType="end"/>
            </w:r>
          </w:hyperlink>
        </w:p>
        <w:p w:rsidR="00CF5B64" w:rsidRPr="00CF5B64" w:rsidRDefault="00CF5B64" w:rsidP="00CF5B64">
          <w:pPr>
            <w:jc w:val="both"/>
            <w:rPr>
              <w:sz w:val="28"/>
              <w:szCs w:val="28"/>
            </w:rPr>
          </w:pPr>
          <w:r w:rsidRPr="00CF5B64">
            <w:rPr>
              <w:bCs/>
              <w:sz w:val="28"/>
              <w:szCs w:val="28"/>
            </w:rPr>
            <w:fldChar w:fldCharType="end"/>
          </w:r>
        </w:p>
      </w:sdtContent>
    </w:sdt>
    <w:p w:rsidR="00CF5B64" w:rsidRDefault="00CF5B64" w:rsidP="00CF5B64">
      <w:pPr>
        <w:rPr>
          <w:bCs/>
          <w:szCs w:val="28"/>
        </w:rPr>
      </w:pPr>
      <w:bookmarkStart w:id="5" w:name="_Toc136247696"/>
      <w:bookmarkStart w:id="6" w:name="_Toc166763269"/>
    </w:p>
    <w:p w:rsidR="00CF5B64" w:rsidRDefault="00CF5B64" w:rsidP="00CF5B64">
      <w:pPr>
        <w:rPr>
          <w:bCs/>
          <w:szCs w:val="28"/>
        </w:rPr>
      </w:pPr>
    </w:p>
    <w:p w:rsidR="00BE25DF" w:rsidRDefault="007E56B1">
      <w:pPr>
        <w:pStyle w:val="1"/>
        <w:numPr>
          <w:ilvl w:val="0"/>
          <w:numId w:val="0"/>
        </w:numPr>
        <w:ind w:firstLine="709"/>
        <w:jc w:val="left"/>
      </w:pPr>
      <w:r>
        <w:rPr>
          <w:bCs w:val="0"/>
          <w:szCs w:val="28"/>
          <w:lang w:eastAsia="ja-JP"/>
        </w:rPr>
        <w:lastRenderedPageBreak/>
        <w:t xml:space="preserve">1. </w:t>
      </w:r>
      <w:r>
        <w:rPr>
          <w:szCs w:val="28"/>
        </w:rPr>
        <w:t>Н</w:t>
      </w:r>
      <w:r>
        <w:t>аименование дисциплины</w:t>
      </w:r>
      <w:bookmarkEnd w:id="2"/>
      <w:bookmarkEnd w:id="5"/>
      <w:bookmarkEnd w:id="6"/>
      <w:r>
        <w:t xml:space="preserve"> </w:t>
      </w:r>
    </w:p>
    <w:p w:rsidR="00BE25DF" w:rsidRDefault="007E56B1">
      <w:pPr>
        <w:pStyle w:val="af7"/>
        <w:keepNext/>
        <w:ind w:left="0" w:firstLine="709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«</w:t>
      </w:r>
      <w:proofErr w:type="spellStart"/>
      <w:r>
        <w:rPr>
          <w:sz w:val="28"/>
          <w:szCs w:val="28"/>
          <w:lang w:eastAsia="ja-JP"/>
        </w:rPr>
        <w:t>Токеномика</w:t>
      </w:r>
      <w:proofErr w:type="spellEnd"/>
      <w:r>
        <w:rPr>
          <w:sz w:val="28"/>
          <w:szCs w:val="28"/>
          <w:lang w:eastAsia="ja-JP"/>
        </w:rPr>
        <w:t xml:space="preserve"> и масштабирование проектов в </w:t>
      </w:r>
      <w:proofErr w:type="spellStart"/>
      <w:r>
        <w:rPr>
          <w:sz w:val="28"/>
          <w:szCs w:val="28"/>
          <w:lang w:eastAsia="ja-JP"/>
        </w:rPr>
        <w:t>финтех</w:t>
      </w:r>
      <w:proofErr w:type="spellEnd"/>
      <w:r>
        <w:rPr>
          <w:sz w:val="28"/>
          <w:szCs w:val="28"/>
          <w:lang w:eastAsia="ja-JP"/>
        </w:rPr>
        <w:t>».</w:t>
      </w:r>
    </w:p>
    <w:p w:rsidR="00BE25DF" w:rsidRDefault="00BE25DF">
      <w:pPr>
        <w:pStyle w:val="af7"/>
        <w:keepNext/>
        <w:ind w:left="0" w:firstLine="709"/>
        <w:jc w:val="center"/>
        <w:rPr>
          <w:bCs/>
          <w:sz w:val="28"/>
          <w:szCs w:val="28"/>
        </w:rPr>
      </w:pPr>
    </w:p>
    <w:p w:rsidR="00BE25DF" w:rsidRDefault="007E56B1">
      <w:pPr>
        <w:pStyle w:val="1"/>
        <w:numPr>
          <w:ilvl w:val="0"/>
          <w:numId w:val="0"/>
        </w:numPr>
        <w:ind w:firstLine="709"/>
        <w:jc w:val="both"/>
      </w:pPr>
      <w:bookmarkStart w:id="7" w:name="_Toc136247697"/>
      <w:bookmarkStart w:id="8" w:name="_Toc135832457"/>
      <w:bookmarkStart w:id="9" w:name="_Toc166763270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  <w:bookmarkEnd w:id="9"/>
    </w:p>
    <w:p w:rsidR="00BE25DF" w:rsidRDefault="007E56B1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c"/>
        <w:tblW w:w="5000" w:type="pct"/>
        <w:tblLayout w:type="fixed"/>
        <w:tblLook w:val="04A0" w:firstRow="1" w:lastRow="0" w:firstColumn="1" w:lastColumn="0" w:noHBand="0" w:noVBand="1"/>
      </w:tblPr>
      <w:tblGrid>
        <w:gridCol w:w="1270"/>
        <w:gridCol w:w="2553"/>
        <w:gridCol w:w="2693"/>
        <w:gridCol w:w="3397"/>
      </w:tblGrid>
      <w:tr w:rsidR="00BE25DF" w:rsidRPr="0011612E" w:rsidTr="0011612E">
        <w:trPr>
          <w:tblHeader/>
        </w:trPr>
        <w:tc>
          <w:tcPr>
            <w:tcW w:w="1272" w:type="dxa"/>
          </w:tcPr>
          <w:p w:rsidR="00BE25DF" w:rsidRPr="0011612E" w:rsidRDefault="007E56B1" w:rsidP="0011612E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11612E">
              <w:rPr>
                <w:b/>
              </w:rPr>
              <w:t>Код компетенции</w:t>
            </w:r>
          </w:p>
        </w:tc>
        <w:tc>
          <w:tcPr>
            <w:tcW w:w="2555" w:type="dxa"/>
          </w:tcPr>
          <w:p w:rsidR="00BE25DF" w:rsidRPr="0011612E" w:rsidRDefault="007E56B1" w:rsidP="0011612E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 w:rsidRPr="0011612E">
              <w:rPr>
                <w:b/>
              </w:rPr>
              <w:t>Наименование компетенции</w:t>
            </w:r>
          </w:p>
        </w:tc>
        <w:tc>
          <w:tcPr>
            <w:tcW w:w="2695" w:type="dxa"/>
          </w:tcPr>
          <w:p w:rsidR="00BE25DF" w:rsidRPr="0011612E" w:rsidRDefault="007E56B1" w:rsidP="0011612E">
            <w:pPr>
              <w:widowControl w:val="0"/>
              <w:tabs>
                <w:tab w:val="left" w:pos="540"/>
              </w:tabs>
              <w:ind w:firstLine="30"/>
              <w:contextualSpacing/>
              <w:jc w:val="center"/>
              <w:rPr>
                <w:b/>
              </w:rPr>
            </w:pPr>
            <w:r w:rsidRPr="0011612E">
              <w:rPr>
                <w:b/>
              </w:rPr>
              <w:t>Индикаторы достижения компетенции</w:t>
            </w:r>
          </w:p>
        </w:tc>
        <w:tc>
          <w:tcPr>
            <w:tcW w:w="3400" w:type="dxa"/>
          </w:tcPr>
          <w:p w:rsidR="00BE25DF" w:rsidRPr="0011612E" w:rsidRDefault="007E56B1" w:rsidP="0011612E">
            <w:pPr>
              <w:widowControl w:val="0"/>
              <w:tabs>
                <w:tab w:val="left" w:pos="540"/>
              </w:tabs>
              <w:ind w:firstLine="30"/>
              <w:contextualSpacing/>
              <w:jc w:val="center"/>
              <w:rPr>
                <w:b/>
              </w:rPr>
            </w:pPr>
            <w:r w:rsidRPr="0011612E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E25DF" w:rsidRPr="0011612E" w:rsidTr="0011612E">
        <w:tc>
          <w:tcPr>
            <w:tcW w:w="1272" w:type="dxa"/>
            <w:vMerge w:val="restart"/>
          </w:tcPr>
          <w:p w:rsidR="00BE25DF" w:rsidRPr="0011612E" w:rsidRDefault="007E56B1" w:rsidP="0011612E">
            <w:pPr>
              <w:widowControl w:val="0"/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11612E">
              <w:rPr>
                <w:b/>
              </w:rPr>
              <w:t>ПКН-2</w:t>
            </w:r>
          </w:p>
        </w:tc>
        <w:tc>
          <w:tcPr>
            <w:tcW w:w="2555" w:type="dxa"/>
            <w:vMerge w:val="restart"/>
          </w:tcPr>
          <w:p w:rsidR="00BE25DF" w:rsidRPr="0011612E" w:rsidRDefault="007E56B1" w:rsidP="0011612E">
            <w:pPr>
              <w:widowControl w:val="0"/>
              <w:shd w:val="clear" w:color="auto" w:fill="FFFFFF"/>
              <w:ind w:firstLine="29"/>
              <w:jc w:val="both"/>
              <w:rPr>
                <w:color w:val="000000"/>
              </w:rPr>
            </w:pPr>
            <w:r w:rsidRPr="0011612E">
              <w:rPr>
                <w:color w:val="000000"/>
              </w:rPr>
              <w:t>Способность 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</w:t>
            </w:r>
          </w:p>
        </w:tc>
        <w:tc>
          <w:tcPr>
            <w:tcW w:w="2695" w:type="dxa"/>
          </w:tcPr>
          <w:p w:rsidR="00BE25DF" w:rsidRPr="0011612E" w:rsidRDefault="007E56B1" w:rsidP="0011612E">
            <w:pPr>
              <w:widowControl w:val="0"/>
              <w:ind w:firstLine="30"/>
              <w:jc w:val="both"/>
              <w:rPr>
                <w:color w:val="000000"/>
              </w:rPr>
            </w:pPr>
            <w:r w:rsidRPr="0011612E">
              <w:rPr>
                <w:color w:val="000000"/>
              </w:rPr>
              <w:t>1. Осуществляет постановку иссле</w:t>
            </w:r>
            <w:r>
              <w:rPr>
                <w:color w:val="000000"/>
              </w:rPr>
              <w:t>довательских и прикладных задач</w:t>
            </w:r>
            <w:r w:rsidRPr="0011612E">
              <w:rPr>
                <w:color w:val="000000"/>
              </w:rPr>
              <w:t xml:space="preserve"> </w:t>
            </w:r>
          </w:p>
          <w:p w:rsidR="00BE25DF" w:rsidRPr="0011612E" w:rsidRDefault="00BE25DF" w:rsidP="0011612E">
            <w:pPr>
              <w:widowControl w:val="0"/>
              <w:ind w:firstLine="30"/>
              <w:jc w:val="both"/>
              <w:rPr>
                <w:color w:val="000000"/>
              </w:rPr>
            </w:pPr>
          </w:p>
          <w:p w:rsidR="00BE25DF" w:rsidRPr="0011612E" w:rsidRDefault="00BE25DF" w:rsidP="0011612E">
            <w:pPr>
              <w:widowControl w:val="0"/>
              <w:ind w:firstLine="30"/>
              <w:jc w:val="both"/>
              <w:rPr>
                <w:color w:val="000000"/>
              </w:rPr>
            </w:pPr>
          </w:p>
          <w:p w:rsidR="00BE25DF" w:rsidRPr="0011612E" w:rsidRDefault="00BE25DF" w:rsidP="0011612E">
            <w:pPr>
              <w:widowControl w:val="0"/>
              <w:ind w:firstLine="30"/>
              <w:jc w:val="both"/>
              <w:rPr>
                <w:color w:val="000000"/>
              </w:rPr>
            </w:pPr>
          </w:p>
          <w:p w:rsidR="00BE25DF" w:rsidRPr="0011612E" w:rsidRDefault="00BE25DF" w:rsidP="0011612E">
            <w:pPr>
              <w:widowControl w:val="0"/>
              <w:ind w:firstLine="30"/>
              <w:jc w:val="both"/>
              <w:rPr>
                <w:color w:val="000000"/>
              </w:rPr>
            </w:pPr>
          </w:p>
        </w:tc>
        <w:tc>
          <w:tcPr>
            <w:tcW w:w="3400" w:type="dxa"/>
            <w:shd w:val="clear" w:color="auto" w:fill="auto"/>
          </w:tcPr>
          <w:p w:rsidR="00BE25DF" w:rsidRPr="0011612E" w:rsidRDefault="007E56B1" w:rsidP="0011612E">
            <w:pPr>
              <w:widowControl w:val="0"/>
              <w:tabs>
                <w:tab w:val="left" w:pos="540"/>
              </w:tabs>
              <w:jc w:val="both"/>
            </w:pPr>
            <w:r w:rsidRPr="0011612E">
              <w:rPr>
                <w:b/>
              </w:rPr>
              <w:t>Знать:</w:t>
            </w:r>
            <w:r w:rsidRPr="0011612E">
              <w:t xml:space="preserve"> </w:t>
            </w:r>
          </w:p>
          <w:p w:rsidR="00BE25DF" w:rsidRPr="0011612E" w:rsidRDefault="0011612E" w:rsidP="0011612E">
            <w:pPr>
              <w:widowControl w:val="0"/>
              <w:tabs>
                <w:tab w:val="left" w:pos="540"/>
              </w:tabs>
              <w:jc w:val="both"/>
            </w:pPr>
            <w:r w:rsidRPr="0011612E">
              <w:t>- с</w:t>
            </w:r>
            <w:r w:rsidR="007E56B1" w:rsidRPr="0011612E">
              <w:t xml:space="preserve">ущность </w:t>
            </w:r>
            <w:proofErr w:type="spellStart"/>
            <w:r w:rsidR="007E56B1" w:rsidRPr="0011612E">
              <w:t>токеномики</w:t>
            </w:r>
            <w:proofErr w:type="spellEnd"/>
            <w:r w:rsidR="007E56B1" w:rsidRPr="0011612E">
              <w:t xml:space="preserve">, что такое </w:t>
            </w:r>
            <w:proofErr w:type="spellStart"/>
            <w:r w:rsidR="007E56B1" w:rsidRPr="0011612E">
              <w:t>токен</w:t>
            </w:r>
            <w:proofErr w:type="spellEnd"/>
            <w:r w:rsidR="007E56B1" w:rsidRPr="0011612E">
              <w:t xml:space="preserve"> как цифровой актив или маркер, который представляет собой единицу данных в </w:t>
            </w:r>
            <w:proofErr w:type="spellStart"/>
            <w:r w:rsidR="007E56B1" w:rsidRPr="0011612E">
              <w:t>блокчейн</w:t>
            </w:r>
            <w:proofErr w:type="spellEnd"/>
            <w:r w:rsidR="007E56B1" w:rsidRPr="0011612E">
              <w:t>-системе</w:t>
            </w:r>
            <w:r w:rsidRPr="0011612E">
              <w:t>;</w:t>
            </w:r>
          </w:p>
          <w:p w:rsidR="00BE25DF" w:rsidRPr="0011612E" w:rsidRDefault="007E56B1" w:rsidP="0011612E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 w:rsidR="0011612E" w:rsidRPr="0011612E">
              <w:t>р</w:t>
            </w:r>
            <w:r w:rsidRPr="0011612E">
              <w:t xml:space="preserve">оль </w:t>
            </w:r>
            <w:proofErr w:type="spellStart"/>
            <w:r w:rsidRPr="0011612E">
              <w:t>токенов</w:t>
            </w:r>
            <w:proofErr w:type="spellEnd"/>
            <w:r w:rsidRPr="0011612E">
              <w:t xml:space="preserve"> в </w:t>
            </w:r>
            <w:proofErr w:type="spellStart"/>
            <w:r w:rsidRPr="0011612E">
              <w:t>криптовалютных</w:t>
            </w:r>
            <w:proofErr w:type="spellEnd"/>
            <w:r w:rsidRPr="0011612E">
              <w:t xml:space="preserve"> системах и </w:t>
            </w:r>
            <w:proofErr w:type="spellStart"/>
            <w:r w:rsidRPr="0011612E">
              <w:t>блокчейне</w:t>
            </w:r>
            <w:proofErr w:type="spellEnd"/>
            <w:r w:rsidRPr="0011612E">
              <w:t>, их функциональности, использовании в смарт-контрактах, обеспечении безопасности сети и других аспектах</w:t>
            </w:r>
            <w:r w:rsidR="0011612E" w:rsidRPr="0011612E">
              <w:t>;</w:t>
            </w:r>
          </w:p>
          <w:p w:rsidR="00BE25DF" w:rsidRPr="0011612E" w:rsidRDefault="007E56B1" w:rsidP="0011612E">
            <w:pPr>
              <w:widowControl w:val="0"/>
              <w:tabs>
                <w:tab w:val="left" w:pos="540"/>
              </w:tabs>
              <w:jc w:val="both"/>
            </w:pPr>
            <w:r w:rsidRPr="0011612E">
              <w:t>-</w:t>
            </w:r>
            <w:r w:rsidR="0011612E" w:rsidRPr="0011612E">
              <w:t xml:space="preserve"> в</w:t>
            </w:r>
            <w:r w:rsidRPr="0011612E">
              <w:t xml:space="preserve">иды </w:t>
            </w:r>
            <w:proofErr w:type="spellStart"/>
            <w:r w:rsidRPr="0011612E">
              <w:t>токенов</w:t>
            </w:r>
            <w:proofErr w:type="spellEnd"/>
            <w:r w:rsidRPr="0011612E">
              <w:t>, их особенности и преимущества.</w:t>
            </w:r>
          </w:p>
          <w:p w:rsidR="00BE25DF" w:rsidRPr="0011612E" w:rsidRDefault="007E56B1" w:rsidP="0011612E">
            <w:pPr>
              <w:widowControl w:val="0"/>
              <w:tabs>
                <w:tab w:val="left" w:pos="540"/>
              </w:tabs>
              <w:jc w:val="both"/>
            </w:pPr>
            <w:r w:rsidRPr="0011612E">
              <w:rPr>
                <w:b/>
              </w:rPr>
              <w:t>Уметь:</w:t>
            </w:r>
            <w:r w:rsidRPr="0011612E">
              <w:t xml:space="preserve">  </w:t>
            </w:r>
          </w:p>
          <w:p w:rsidR="00BE25DF" w:rsidRPr="0011612E" w:rsidRDefault="007E56B1" w:rsidP="0011612E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 w:rsidR="0011612E" w:rsidRPr="0011612E">
              <w:t>о</w:t>
            </w:r>
            <w:r w:rsidRPr="0011612E">
              <w:t xml:space="preserve">бъяснить, что такое </w:t>
            </w:r>
            <w:proofErr w:type="spellStart"/>
            <w:r w:rsidRPr="0011612E">
              <w:t>токен</w:t>
            </w:r>
            <w:proofErr w:type="spellEnd"/>
            <w:r w:rsidRPr="0011612E">
              <w:t xml:space="preserve"> и как он функционирует в контексте </w:t>
            </w:r>
            <w:proofErr w:type="spellStart"/>
            <w:r w:rsidRPr="0011612E">
              <w:t>криптовалют</w:t>
            </w:r>
            <w:proofErr w:type="spellEnd"/>
            <w:r w:rsidRPr="0011612E">
              <w:t xml:space="preserve"> и </w:t>
            </w:r>
            <w:proofErr w:type="spellStart"/>
            <w:r w:rsidRPr="0011612E">
              <w:t>блокчейна</w:t>
            </w:r>
            <w:proofErr w:type="spellEnd"/>
            <w:r w:rsidR="0011612E" w:rsidRPr="0011612E">
              <w:t>;</w:t>
            </w:r>
          </w:p>
          <w:p w:rsidR="00BE25DF" w:rsidRPr="0011612E" w:rsidRDefault="007E56B1" w:rsidP="0011612E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 w:rsidR="0011612E" w:rsidRPr="0011612E">
              <w:t>р</w:t>
            </w:r>
            <w:r w:rsidRPr="0011612E">
              <w:t xml:space="preserve">аспознавать и классифицировать различные виды </w:t>
            </w:r>
            <w:proofErr w:type="spellStart"/>
            <w:r w:rsidRPr="0011612E">
              <w:t>токенов</w:t>
            </w:r>
            <w:proofErr w:type="spellEnd"/>
            <w:r w:rsidRPr="0011612E">
              <w:t xml:space="preserve"> (утилитарные, безопасности, стабильные и другие) и понимать их основные характеристики.</w:t>
            </w:r>
          </w:p>
        </w:tc>
      </w:tr>
      <w:tr w:rsidR="00BE25DF" w:rsidRPr="0011612E" w:rsidTr="0011612E">
        <w:tc>
          <w:tcPr>
            <w:tcW w:w="1272" w:type="dxa"/>
            <w:vMerge/>
          </w:tcPr>
          <w:p w:rsidR="00BE25DF" w:rsidRPr="0011612E" w:rsidRDefault="00BE25DF" w:rsidP="0011612E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555" w:type="dxa"/>
            <w:vMerge/>
          </w:tcPr>
          <w:p w:rsidR="00BE25DF" w:rsidRPr="0011612E" w:rsidRDefault="00BE25DF" w:rsidP="0011612E">
            <w:pPr>
              <w:widowControl w:val="0"/>
              <w:shd w:val="clear" w:color="auto" w:fill="FFFFFF"/>
              <w:ind w:firstLine="29"/>
              <w:jc w:val="both"/>
            </w:pPr>
          </w:p>
        </w:tc>
        <w:tc>
          <w:tcPr>
            <w:tcW w:w="2695" w:type="dxa"/>
          </w:tcPr>
          <w:p w:rsidR="00BE25DF" w:rsidRPr="0011612E" w:rsidRDefault="007E56B1" w:rsidP="0011612E">
            <w:pPr>
              <w:widowControl w:val="0"/>
              <w:ind w:firstLine="30"/>
              <w:jc w:val="both"/>
            </w:pPr>
            <w:r w:rsidRPr="0011612E">
              <w:t>2. Выбирает формы, методы и инструменты реализации иссле</w:t>
            </w:r>
            <w:r>
              <w:t>довательских и прикладных задач</w:t>
            </w:r>
          </w:p>
        </w:tc>
        <w:tc>
          <w:tcPr>
            <w:tcW w:w="3400" w:type="dxa"/>
          </w:tcPr>
          <w:p w:rsidR="00BE25DF" w:rsidRPr="0011612E" w:rsidRDefault="007E56B1" w:rsidP="0011612E">
            <w:pPr>
              <w:widowControl w:val="0"/>
              <w:tabs>
                <w:tab w:val="left" w:pos="540"/>
              </w:tabs>
              <w:jc w:val="both"/>
            </w:pPr>
            <w:r w:rsidRPr="0011612E">
              <w:rPr>
                <w:b/>
              </w:rPr>
              <w:t>Знать:</w:t>
            </w:r>
            <w:r w:rsidRPr="0011612E">
              <w:t xml:space="preserve"> </w:t>
            </w:r>
          </w:p>
          <w:p w:rsidR="00BE25DF" w:rsidRPr="0011612E" w:rsidRDefault="00E12A48" w:rsidP="0011612E">
            <w:pPr>
              <w:widowControl w:val="0"/>
              <w:tabs>
                <w:tab w:val="left" w:pos="540"/>
              </w:tabs>
              <w:jc w:val="both"/>
            </w:pPr>
            <w:r>
              <w:t>- м</w:t>
            </w:r>
            <w:r w:rsidR="007E56B1" w:rsidRPr="0011612E">
              <w:t xml:space="preserve">етоды разработки экономических моделей </w:t>
            </w:r>
            <w:proofErr w:type="spellStart"/>
            <w:r w:rsidR="007E56B1" w:rsidRPr="0011612E">
              <w:t>токеномики</w:t>
            </w:r>
            <w:proofErr w:type="spellEnd"/>
            <w:r w:rsidR="007E56B1" w:rsidRPr="0011612E">
              <w:t>, включая методы определения их предложения, спроса, и механизмы ценообразования</w:t>
            </w:r>
            <w:r>
              <w:t>;</w:t>
            </w:r>
          </w:p>
          <w:p w:rsidR="00BE25DF" w:rsidRPr="0011612E" w:rsidRDefault="007E56B1" w:rsidP="0011612E">
            <w:pPr>
              <w:widowControl w:val="0"/>
              <w:tabs>
                <w:tab w:val="left" w:pos="540"/>
              </w:tabs>
              <w:jc w:val="both"/>
            </w:pPr>
            <w:r w:rsidRPr="0011612E">
              <w:t>- юридически</w:t>
            </w:r>
            <w:r w:rsidR="00E12A48">
              <w:t>е</w:t>
            </w:r>
            <w:r w:rsidRPr="0011612E">
              <w:t xml:space="preserve"> и регуляторны</w:t>
            </w:r>
            <w:r w:rsidR="00E12A48">
              <w:t>е</w:t>
            </w:r>
            <w:r w:rsidRPr="0011612E">
              <w:t xml:space="preserve"> рамк</w:t>
            </w:r>
            <w:r w:rsidR="00E12A48">
              <w:t>и, влияющие</w:t>
            </w:r>
            <w:r w:rsidRPr="0011612E">
              <w:t xml:space="preserve"> на использование </w:t>
            </w:r>
            <w:proofErr w:type="spellStart"/>
            <w:r w:rsidRPr="0011612E">
              <w:t>токенов</w:t>
            </w:r>
            <w:proofErr w:type="spellEnd"/>
            <w:r w:rsidRPr="0011612E">
              <w:t>, включая международные и национальные законы.</w:t>
            </w:r>
          </w:p>
          <w:p w:rsidR="00BE25DF" w:rsidRPr="0011612E" w:rsidRDefault="007E56B1" w:rsidP="0011612E">
            <w:pPr>
              <w:widowControl w:val="0"/>
              <w:tabs>
                <w:tab w:val="left" w:pos="540"/>
              </w:tabs>
              <w:jc w:val="both"/>
            </w:pPr>
            <w:r w:rsidRPr="0011612E">
              <w:rPr>
                <w:b/>
              </w:rPr>
              <w:lastRenderedPageBreak/>
              <w:t>Уметь:</w:t>
            </w:r>
            <w:r w:rsidRPr="0011612E">
              <w:t xml:space="preserve"> </w:t>
            </w:r>
          </w:p>
          <w:p w:rsidR="00BE25DF" w:rsidRPr="0011612E" w:rsidRDefault="007E56B1" w:rsidP="0011612E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 w:rsidR="00E12A48">
              <w:t>а</w:t>
            </w:r>
            <w:r w:rsidRPr="0011612E">
              <w:t xml:space="preserve">нализировать рыночные тенденции и экономические показатели, связанные с </w:t>
            </w:r>
            <w:proofErr w:type="spellStart"/>
            <w:r w:rsidRPr="0011612E">
              <w:t>токенами</w:t>
            </w:r>
            <w:proofErr w:type="spellEnd"/>
            <w:r w:rsidR="00E12A48">
              <w:t>;</w:t>
            </w:r>
          </w:p>
          <w:p w:rsidR="00BE25DF" w:rsidRPr="0011612E" w:rsidRDefault="007E56B1" w:rsidP="0011612E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 w:rsidR="00E12A48">
              <w:t>р</w:t>
            </w:r>
            <w:r w:rsidRPr="0011612E">
              <w:t xml:space="preserve">азрабатывать экономические модели для </w:t>
            </w:r>
            <w:proofErr w:type="spellStart"/>
            <w:r w:rsidRPr="0011612E">
              <w:t>токенов</w:t>
            </w:r>
            <w:proofErr w:type="spellEnd"/>
            <w:r w:rsidRPr="0011612E">
              <w:t>, определять их основные характеристики, такие как предложение, спрос, ценовые механизмы и мотивационные стимулы.</w:t>
            </w:r>
          </w:p>
        </w:tc>
      </w:tr>
      <w:tr w:rsidR="00BE25DF" w:rsidRPr="0011612E" w:rsidTr="0011612E">
        <w:tc>
          <w:tcPr>
            <w:tcW w:w="1272" w:type="dxa"/>
            <w:vMerge/>
          </w:tcPr>
          <w:p w:rsidR="00BE25DF" w:rsidRPr="0011612E" w:rsidRDefault="00BE25DF" w:rsidP="0011612E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555" w:type="dxa"/>
            <w:vMerge/>
          </w:tcPr>
          <w:p w:rsidR="00BE25DF" w:rsidRPr="0011612E" w:rsidRDefault="00BE25DF" w:rsidP="0011612E">
            <w:pPr>
              <w:widowControl w:val="0"/>
              <w:shd w:val="clear" w:color="auto" w:fill="FFFFFF"/>
              <w:ind w:firstLine="29"/>
              <w:jc w:val="both"/>
            </w:pPr>
          </w:p>
        </w:tc>
        <w:tc>
          <w:tcPr>
            <w:tcW w:w="2695" w:type="dxa"/>
          </w:tcPr>
          <w:p w:rsidR="00BE25DF" w:rsidRPr="0011612E" w:rsidRDefault="007E56B1" w:rsidP="0011612E">
            <w:pPr>
              <w:widowControl w:val="0"/>
              <w:ind w:firstLine="30"/>
              <w:jc w:val="both"/>
            </w:pPr>
            <w:r w:rsidRPr="0011612E">
              <w:t>3.Демонстрирует владение современны</w:t>
            </w:r>
            <w:r>
              <w:t>ми информационными технологиями</w:t>
            </w:r>
          </w:p>
        </w:tc>
        <w:tc>
          <w:tcPr>
            <w:tcW w:w="3400" w:type="dxa"/>
            <w:shd w:val="clear" w:color="auto" w:fill="auto"/>
          </w:tcPr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 w:rsidRPr="0011612E">
              <w:rPr>
                <w:b/>
              </w:rPr>
              <w:t>Знать:</w:t>
            </w:r>
          </w:p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>
              <w:t>п</w:t>
            </w:r>
            <w:r w:rsidRPr="0011612E">
              <w:t xml:space="preserve">ринципы и методы эмиссии </w:t>
            </w:r>
            <w:proofErr w:type="spellStart"/>
            <w:r w:rsidRPr="0011612E">
              <w:t>токенов</w:t>
            </w:r>
            <w:proofErr w:type="spellEnd"/>
            <w:r>
              <w:t>;</w:t>
            </w:r>
          </w:p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>
              <w:t xml:space="preserve">- </w:t>
            </w:r>
            <w:r w:rsidRPr="0011612E">
              <w:t>элемент</w:t>
            </w:r>
            <w:r>
              <w:t>ы</w:t>
            </w:r>
            <w:r w:rsidRPr="0011612E">
              <w:t xml:space="preserve"> технической реализации создания </w:t>
            </w:r>
            <w:proofErr w:type="spellStart"/>
            <w:r w:rsidRPr="0011612E">
              <w:t>токенов</w:t>
            </w:r>
            <w:proofErr w:type="spellEnd"/>
            <w:r w:rsidRPr="0011612E">
              <w:t>, включая работу с</w:t>
            </w:r>
            <w:r>
              <w:t>о</w:t>
            </w:r>
            <w:r w:rsidRPr="0011612E">
              <w:t xml:space="preserve"> смарт-контрактами и стандартами ERC-20 или ERC-721.</w:t>
            </w:r>
          </w:p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rPr>
                <w:b/>
              </w:rPr>
              <w:t>Уметь:</w:t>
            </w:r>
            <w:r w:rsidRPr="0011612E">
              <w:t xml:space="preserve">  </w:t>
            </w:r>
          </w:p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>
              <w:t>а</w:t>
            </w:r>
            <w:r w:rsidRPr="0011612E">
              <w:t xml:space="preserve">нализировать результаты эмиссии и распределения </w:t>
            </w:r>
            <w:proofErr w:type="spellStart"/>
            <w:r w:rsidRPr="0011612E">
              <w:t>токенов</w:t>
            </w:r>
            <w:proofErr w:type="spellEnd"/>
            <w:r>
              <w:t>;</w:t>
            </w:r>
          </w:p>
          <w:p w:rsidR="00BE25DF" w:rsidRPr="007E56B1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>
              <w:t>о</w:t>
            </w:r>
            <w:r w:rsidRPr="0011612E">
              <w:t>ценивать долгосрочные перспективы проекта.</w:t>
            </w:r>
          </w:p>
        </w:tc>
      </w:tr>
      <w:tr w:rsidR="00BE25DF" w:rsidRPr="0011612E" w:rsidTr="0011612E">
        <w:tc>
          <w:tcPr>
            <w:tcW w:w="1272" w:type="dxa"/>
            <w:vMerge/>
          </w:tcPr>
          <w:p w:rsidR="00BE25DF" w:rsidRPr="0011612E" w:rsidRDefault="00BE25DF" w:rsidP="0011612E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555" w:type="dxa"/>
            <w:vMerge/>
          </w:tcPr>
          <w:p w:rsidR="00BE25DF" w:rsidRPr="0011612E" w:rsidRDefault="00BE25DF" w:rsidP="0011612E">
            <w:pPr>
              <w:widowControl w:val="0"/>
              <w:shd w:val="clear" w:color="auto" w:fill="FFFFFF"/>
              <w:ind w:firstLine="29"/>
              <w:jc w:val="both"/>
            </w:pPr>
          </w:p>
        </w:tc>
        <w:tc>
          <w:tcPr>
            <w:tcW w:w="2695" w:type="dxa"/>
          </w:tcPr>
          <w:p w:rsidR="00BE25DF" w:rsidRPr="0011612E" w:rsidRDefault="007E56B1" w:rsidP="007E56B1">
            <w:pPr>
              <w:widowControl w:val="0"/>
              <w:ind w:firstLine="30"/>
              <w:jc w:val="both"/>
            </w:pPr>
            <w:r w:rsidRPr="0011612E">
              <w:t>4. 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3400" w:type="dxa"/>
            <w:shd w:val="clear" w:color="auto" w:fill="auto"/>
          </w:tcPr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rPr>
                <w:b/>
              </w:rPr>
              <w:t>Знать:</w:t>
            </w:r>
            <w:r w:rsidRPr="0011612E">
              <w:t xml:space="preserve"> </w:t>
            </w:r>
          </w:p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>
              <w:t>- с</w:t>
            </w:r>
            <w:r w:rsidRPr="0011612E">
              <w:t xml:space="preserve">пособы разработки и внедрения экономических моделей </w:t>
            </w:r>
            <w:proofErr w:type="spellStart"/>
            <w:r w:rsidRPr="0011612E">
              <w:t>токенов</w:t>
            </w:r>
            <w:proofErr w:type="spellEnd"/>
            <w:r w:rsidRPr="0011612E">
              <w:t>, включая определение их свойств и параметров, таких как начальная цена, общее количество, и методы распределения</w:t>
            </w:r>
            <w:r>
              <w:t>;</w:t>
            </w:r>
          </w:p>
          <w:p w:rsidR="00BE25DF" w:rsidRPr="0011612E" w:rsidRDefault="007E56B1" w:rsidP="007E56B1">
            <w:pPr>
              <w:widowControl w:val="0"/>
              <w:tabs>
                <w:tab w:val="left" w:pos="0"/>
              </w:tabs>
              <w:jc w:val="both"/>
            </w:pPr>
            <w:r>
              <w:t>-м</w:t>
            </w:r>
            <w:r w:rsidRPr="0011612E">
              <w:t xml:space="preserve">еханизмы </w:t>
            </w:r>
            <w:proofErr w:type="spellStart"/>
            <w:r w:rsidRPr="0011612E">
              <w:t>постэмиссионного</w:t>
            </w:r>
            <w:proofErr w:type="spellEnd"/>
            <w:r w:rsidRPr="0011612E">
              <w:t xml:space="preserve"> управления </w:t>
            </w:r>
            <w:proofErr w:type="spellStart"/>
            <w:r w:rsidRPr="0011612E">
              <w:t>токенами</w:t>
            </w:r>
            <w:proofErr w:type="spellEnd"/>
            <w:r w:rsidRPr="0011612E">
              <w:t>.</w:t>
            </w:r>
          </w:p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rPr>
                <w:b/>
              </w:rPr>
              <w:t>Уметь:</w:t>
            </w:r>
            <w:r w:rsidRPr="0011612E">
              <w:t xml:space="preserve">  </w:t>
            </w:r>
          </w:p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>
              <w:t>и</w:t>
            </w:r>
            <w:r w:rsidRPr="0011612E">
              <w:t xml:space="preserve">спользовать аналитические инструменты для анализа данных о </w:t>
            </w:r>
            <w:proofErr w:type="spellStart"/>
            <w:r w:rsidRPr="0011612E">
              <w:t>токенах</w:t>
            </w:r>
            <w:proofErr w:type="spellEnd"/>
            <w:r w:rsidRPr="0011612E">
              <w:t xml:space="preserve">, включая </w:t>
            </w:r>
            <w:proofErr w:type="spellStart"/>
            <w:r w:rsidRPr="0011612E">
              <w:t>блокчейн</w:t>
            </w:r>
            <w:proofErr w:type="spellEnd"/>
            <w:r w:rsidRPr="0011612E">
              <w:t>-аналитику и программное обеспечение для моделирования экономических процессов</w:t>
            </w:r>
            <w:r>
              <w:t>;</w:t>
            </w:r>
          </w:p>
          <w:p w:rsidR="00BE25DF" w:rsidRPr="007E56B1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>
              <w:t>р</w:t>
            </w:r>
            <w:r w:rsidRPr="0011612E">
              <w:t xml:space="preserve">аботать с </w:t>
            </w:r>
            <w:proofErr w:type="spellStart"/>
            <w:r w:rsidRPr="0011612E">
              <w:t>блокчейн</w:t>
            </w:r>
            <w:proofErr w:type="spellEnd"/>
            <w:r w:rsidRPr="0011612E">
              <w:t xml:space="preserve">-технологиями для создания и </w:t>
            </w:r>
            <w:r w:rsidRPr="0011612E">
              <w:lastRenderedPageBreak/>
              <w:t xml:space="preserve">управления </w:t>
            </w:r>
            <w:proofErr w:type="spellStart"/>
            <w:r w:rsidRPr="0011612E">
              <w:t>токенами</w:t>
            </w:r>
            <w:proofErr w:type="spellEnd"/>
            <w:r w:rsidRPr="0011612E">
              <w:t>, включая написание и тестирование смарт-контрактов.</w:t>
            </w:r>
          </w:p>
        </w:tc>
      </w:tr>
      <w:tr w:rsidR="00BE25DF" w:rsidRPr="0011612E" w:rsidTr="0011612E">
        <w:tc>
          <w:tcPr>
            <w:tcW w:w="1272" w:type="dxa"/>
            <w:vMerge/>
          </w:tcPr>
          <w:p w:rsidR="00BE25DF" w:rsidRPr="0011612E" w:rsidRDefault="00BE25DF" w:rsidP="0011612E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555" w:type="dxa"/>
            <w:vMerge/>
          </w:tcPr>
          <w:p w:rsidR="00BE25DF" w:rsidRPr="0011612E" w:rsidRDefault="00BE25DF" w:rsidP="0011612E">
            <w:pPr>
              <w:widowControl w:val="0"/>
              <w:shd w:val="clear" w:color="auto" w:fill="FFFFFF"/>
              <w:ind w:firstLine="29"/>
              <w:jc w:val="both"/>
            </w:pPr>
          </w:p>
        </w:tc>
        <w:tc>
          <w:tcPr>
            <w:tcW w:w="2695" w:type="dxa"/>
          </w:tcPr>
          <w:p w:rsidR="00BE25DF" w:rsidRPr="0011612E" w:rsidRDefault="007E56B1" w:rsidP="0011612E">
            <w:pPr>
              <w:widowControl w:val="0"/>
              <w:ind w:firstLine="30"/>
              <w:jc w:val="both"/>
            </w:pPr>
            <w:r w:rsidRPr="0011612E"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400" w:type="dxa"/>
            <w:shd w:val="clear" w:color="auto" w:fill="auto"/>
          </w:tcPr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rPr>
                <w:b/>
              </w:rPr>
              <w:t>Знать:</w:t>
            </w:r>
            <w:r w:rsidRPr="0011612E">
              <w:t xml:space="preserve"> </w:t>
            </w:r>
          </w:p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>
              <w:t>с</w:t>
            </w:r>
            <w:r w:rsidRPr="0011612E">
              <w:t xml:space="preserve">пособы распределения </w:t>
            </w:r>
            <w:proofErr w:type="spellStart"/>
            <w:r w:rsidRPr="0011612E">
              <w:t>токенов</w:t>
            </w:r>
            <w:proofErr w:type="spellEnd"/>
            <w:r>
              <w:t>;</w:t>
            </w:r>
          </w:p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>
              <w:t>п</w:t>
            </w:r>
            <w:r w:rsidRPr="0011612E">
              <w:t xml:space="preserve">равовые ограничения и регуляцию, связанные с эмиссией и распределением </w:t>
            </w:r>
            <w:proofErr w:type="spellStart"/>
            <w:r w:rsidRPr="0011612E">
              <w:t>токенов</w:t>
            </w:r>
            <w:proofErr w:type="spellEnd"/>
            <w:r w:rsidRPr="0011612E">
              <w:t xml:space="preserve"> в разных странах.</w:t>
            </w:r>
          </w:p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rPr>
                <w:b/>
              </w:rPr>
              <w:t>Уметь:</w:t>
            </w:r>
            <w:r w:rsidRPr="0011612E">
              <w:t xml:space="preserve">  </w:t>
            </w:r>
          </w:p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>
              <w:t>п</w:t>
            </w:r>
            <w:r w:rsidRPr="0011612E">
              <w:t xml:space="preserve">родвигать </w:t>
            </w:r>
            <w:proofErr w:type="spellStart"/>
            <w:r w:rsidRPr="0011612E">
              <w:t>токены</w:t>
            </w:r>
            <w:proofErr w:type="spellEnd"/>
            <w:r w:rsidRPr="0011612E">
              <w:t xml:space="preserve"> на рынке, привлекать внимание инвесторов и управлять восприятием проекта общественностью</w:t>
            </w:r>
            <w:r>
              <w:t>;</w:t>
            </w:r>
          </w:p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 w:rsidRPr="0011612E">
              <w:t xml:space="preserve">- </w:t>
            </w:r>
            <w:proofErr w:type="spellStart"/>
            <w:r>
              <w:t>к</w:t>
            </w:r>
            <w:r w:rsidRPr="0011612E">
              <w:t>оммуницировать</w:t>
            </w:r>
            <w:proofErr w:type="spellEnd"/>
            <w:r w:rsidRPr="0011612E">
              <w:t xml:space="preserve"> и презентовать идеи и проекты перед аудиторией. </w:t>
            </w:r>
          </w:p>
        </w:tc>
      </w:tr>
      <w:tr w:rsidR="00BE25DF" w:rsidRPr="0011612E" w:rsidTr="0011612E">
        <w:tc>
          <w:tcPr>
            <w:tcW w:w="1272" w:type="dxa"/>
            <w:vMerge w:val="restart"/>
          </w:tcPr>
          <w:p w:rsidR="00BE25DF" w:rsidRPr="0011612E" w:rsidRDefault="007E56B1" w:rsidP="0011612E">
            <w:pPr>
              <w:widowControl w:val="0"/>
              <w:rPr>
                <w:b/>
                <w:lang w:eastAsia="en-US"/>
              </w:rPr>
            </w:pPr>
            <w:r w:rsidRPr="0011612E">
              <w:rPr>
                <w:b/>
                <w:shd w:val="clear" w:color="auto" w:fill="FFFFFF"/>
              </w:rPr>
              <w:t>ПК-2</w:t>
            </w:r>
          </w:p>
        </w:tc>
        <w:tc>
          <w:tcPr>
            <w:tcW w:w="2555" w:type="dxa"/>
            <w:vMerge w:val="restart"/>
          </w:tcPr>
          <w:p w:rsidR="00BE25DF" w:rsidRPr="0011612E" w:rsidRDefault="007E56B1" w:rsidP="0011612E">
            <w:pPr>
              <w:widowControl w:val="0"/>
              <w:tabs>
                <w:tab w:val="left" w:pos="540"/>
              </w:tabs>
              <w:jc w:val="both"/>
            </w:pPr>
            <w:r w:rsidRPr="0011612E">
              <w:t>Способность согласовывать бизнес-и ИТ–стратегии организации при обосновании выбора инструментов инновационных финансовых технологий</w:t>
            </w:r>
          </w:p>
        </w:tc>
        <w:tc>
          <w:tcPr>
            <w:tcW w:w="2695" w:type="dxa"/>
          </w:tcPr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t>1. 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сектора.</w:t>
            </w:r>
          </w:p>
        </w:tc>
        <w:tc>
          <w:tcPr>
            <w:tcW w:w="3400" w:type="dxa"/>
          </w:tcPr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rPr>
                <w:b/>
              </w:rPr>
              <w:t>Знать:</w:t>
            </w:r>
            <w:r w:rsidRPr="0011612E">
              <w:t xml:space="preserve"> </w:t>
            </w:r>
          </w:p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>
              <w:t>п</w:t>
            </w:r>
            <w:r w:rsidRPr="0011612E">
              <w:t xml:space="preserve">рикладные аспекты </w:t>
            </w:r>
            <w:proofErr w:type="spellStart"/>
            <w:r w:rsidRPr="0011612E">
              <w:t>токеномики</w:t>
            </w:r>
            <w:proofErr w:type="spellEnd"/>
            <w:r w:rsidRPr="0011612E">
              <w:t xml:space="preserve">: распределение </w:t>
            </w:r>
            <w:proofErr w:type="spellStart"/>
            <w:r w:rsidRPr="0011612E">
              <w:t>токенов</w:t>
            </w:r>
            <w:proofErr w:type="spellEnd"/>
            <w:r w:rsidRPr="0011612E">
              <w:t>, стимулирование участия и создание экосистем</w:t>
            </w:r>
            <w:r>
              <w:t>;</w:t>
            </w:r>
          </w:p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 w:rsidRPr="0011612E">
              <w:t xml:space="preserve">- </w:t>
            </w:r>
            <w:r>
              <w:t>о</w:t>
            </w:r>
            <w:r w:rsidRPr="0011612E">
              <w:t xml:space="preserve">сновные элементы координации всех аспектов проекта по выпуску </w:t>
            </w:r>
            <w:proofErr w:type="spellStart"/>
            <w:r w:rsidRPr="0011612E">
              <w:t>токенов</w:t>
            </w:r>
            <w:proofErr w:type="spellEnd"/>
            <w:r w:rsidRPr="0011612E">
              <w:t>, включая техническую, юридическую и маркетинговую стороны.</w:t>
            </w:r>
          </w:p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rPr>
                <w:b/>
              </w:rPr>
              <w:t>Уметь:</w:t>
            </w:r>
            <w:r w:rsidRPr="0011612E">
              <w:t xml:space="preserve"> </w:t>
            </w:r>
          </w:p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>
              <w:t>а</w:t>
            </w:r>
            <w:r w:rsidRPr="0011612E">
              <w:t xml:space="preserve">нализировать рыночную ситуацию, оценивать результаты эмиссии и распределения </w:t>
            </w:r>
            <w:proofErr w:type="spellStart"/>
            <w:r w:rsidRPr="0011612E">
              <w:t>токенов</w:t>
            </w:r>
            <w:proofErr w:type="spellEnd"/>
            <w:r w:rsidRPr="0011612E">
              <w:t>, и принимать обоснованные решения на основе собранных данных</w:t>
            </w:r>
            <w:r w:rsidR="00152A91">
              <w:t>;</w:t>
            </w:r>
          </w:p>
          <w:p w:rsidR="00BE25DF" w:rsidRPr="0011612E" w:rsidRDefault="007E56B1" w:rsidP="007E56B1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 w:rsidRPr="0011612E">
              <w:t xml:space="preserve">- </w:t>
            </w:r>
            <w:r w:rsidR="00152A91">
              <w:t>р</w:t>
            </w:r>
            <w:r w:rsidRPr="0011612E">
              <w:t xml:space="preserve">азрабатывать и реализовывать эффективные стратегии для распределения </w:t>
            </w:r>
            <w:proofErr w:type="spellStart"/>
            <w:r w:rsidRPr="0011612E">
              <w:t>токенов</w:t>
            </w:r>
            <w:proofErr w:type="spellEnd"/>
            <w:r w:rsidRPr="0011612E">
              <w:t xml:space="preserve"> с использованием различных методов.</w:t>
            </w:r>
          </w:p>
        </w:tc>
      </w:tr>
      <w:tr w:rsidR="00BE25DF" w:rsidRPr="0011612E" w:rsidTr="0011612E">
        <w:tc>
          <w:tcPr>
            <w:tcW w:w="1272" w:type="dxa"/>
            <w:vMerge/>
          </w:tcPr>
          <w:p w:rsidR="00BE25DF" w:rsidRPr="0011612E" w:rsidRDefault="00BE25DF" w:rsidP="0011612E">
            <w:pPr>
              <w:widowControl w:val="0"/>
              <w:rPr>
                <w:highlight w:val="white"/>
              </w:rPr>
            </w:pPr>
          </w:p>
        </w:tc>
        <w:tc>
          <w:tcPr>
            <w:tcW w:w="2555" w:type="dxa"/>
            <w:vMerge/>
          </w:tcPr>
          <w:p w:rsidR="00BE25DF" w:rsidRPr="0011612E" w:rsidRDefault="00BE25DF" w:rsidP="0011612E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695" w:type="dxa"/>
          </w:tcPr>
          <w:p w:rsidR="00BE25DF" w:rsidRPr="0011612E" w:rsidRDefault="007E56B1" w:rsidP="0011612E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2. Формирует стратегии развития и </w:t>
            </w:r>
            <w:proofErr w:type="spellStart"/>
            <w:r w:rsidRPr="0011612E">
              <w:t>Финтех-стартапов</w:t>
            </w:r>
            <w:proofErr w:type="spellEnd"/>
            <w:r w:rsidRPr="0011612E">
              <w:t xml:space="preserve">. </w:t>
            </w:r>
          </w:p>
        </w:tc>
        <w:tc>
          <w:tcPr>
            <w:tcW w:w="3400" w:type="dxa"/>
          </w:tcPr>
          <w:p w:rsidR="00BE25DF" w:rsidRPr="0011612E" w:rsidRDefault="007E56B1" w:rsidP="00152A91">
            <w:pPr>
              <w:widowControl w:val="0"/>
              <w:tabs>
                <w:tab w:val="left" w:pos="540"/>
              </w:tabs>
              <w:jc w:val="both"/>
            </w:pPr>
            <w:r w:rsidRPr="0011612E">
              <w:rPr>
                <w:b/>
              </w:rPr>
              <w:t>Знать:</w:t>
            </w:r>
            <w:r w:rsidRPr="0011612E">
              <w:t xml:space="preserve"> </w:t>
            </w:r>
          </w:p>
          <w:p w:rsidR="00152A91" w:rsidRDefault="007E56B1" w:rsidP="00152A91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 w:rsidR="00152A91">
              <w:t>и</w:t>
            </w:r>
            <w:r w:rsidRPr="0011612E">
              <w:t xml:space="preserve">сторический контекст развития </w:t>
            </w:r>
            <w:proofErr w:type="spellStart"/>
            <w:r w:rsidRPr="0011612E">
              <w:t>токенов</w:t>
            </w:r>
            <w:proofErr w:type="spellEnd"/>
            <w:r w:rsidRPr="0011612E">
              <w:t xml:space="preserve"> и </w:t>
            </w:r>
            <w:proofErr w:type="spellStart"/>
            <w:r w:rsidRPr="0011612E">
              <w:t>токеномики</w:t>
            </w:r>
            <w:proofErr w:type="spellEnd"/>
            <w:r w:rsidRPr="0011612E">
              <w:t xml:space="preserve">, начиная с </w:t>
            </w:r>
            <w:r w:rsidRPr="0011612E">
              <w:lastRenderedPageBreak/>
              <w:t xml:space="preserve">появления </w:t>
            </w:r>
            <w:proofErr w:type="spellStart"/>
            <w:r w:rsidRPr="0011612E">
              <w:t>биткойна</w:t>
            </w:r>
            <w:proofErr w:type="spellEnd"/>
            <w:r w:rsidRPr="0011612E">
              <w:t xml:space="preserve"> и заканчивая современными тенденциями в </w:t>
            </w:r>
            <w:r w:rsidR="00152A91">
              <w:t xml:space="preserve">области </w:t>
            </w:r>
            <w:proofErr w:type="spellStart"/>
            <w:r w:rsidR="00152A91">
              <w:t>криптовалют</w:t>
            </w:r>
            <w:proofErr w:type="spellEnd"/>
            <w:r w:rsidR="00152A91">
              <w:t xml:space="preserve"> и </w:t>
            </w:r>
            <w:proofErr w:type="spellStart"/>
            <w:r w:rsidR="00152A91">
              <w:t>блокчейна</w:t>
            </w:r>
            <w:proofErr w:type="spellEnd"/>
            <w:r w:rsidR="00152A91">
              <w:t>;</w:t>
            </w:r>
          </w:p>
          <w:p w:rsidR="00BE25DF" w:rsidRPr="0011612E" w:rsidRDefault="007E56B1" w:rsidP="00152A91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 w:rsidR="00152A91">
              <w:t>о</w:t>
            </w:r>
            <w:r w:rsidRPr="0011612E">
              <w:t xml:space="preserve">сновные концепции </w:t>
            </w:r>
            <w:proofErr w:type="spellStart"/>
            <w:r w:rsidRPr="0011612E">
              <w:t>токеномики</w:t>
            </w:r>
            <w:proofErr w:type="spellEnd"/>
            <w:r w:rsidRPr="0011612E">
              <w:t>, ее целей, принципов функционирования.</w:t>
            </w:r>
          </w:p>
          <w:p w:rsidR="00BE25DF" w:rsidRPr="0011612E" w:rsidRDefault="007E56B1" w:rsidP="00152A91">
            <w:pPr>
              <w:widowControl w:val="0"/>
              <w:tabs>
                <w:tab w:val="left" w:pos="540"/>
              </w:tabs>
              <w:jc w:val="both"/>
            </w:pPr>
            <w:r w:rsidRPr="0011612E">
              <w:rPr>
                <w:b/>
              </w:rPr>
              <w:t>Уметь:</w:t>
            </w:r>
            <w:r w:rsidRPr="0011612E">
              <w:t xml:space="preserve"> </w:t>
            </w:r>
          </w:p>
          <w:p w:rsidR="00BE25DF" w:rsidRPr="0011612E" w:rsidRDefault="00152A91" w:rsidP="00152A91">
            <w:pPr>
              <w:widowControl w:val="0"/>
              <w:tabs>
                <w:tab w:val="left" w:pos="540"/>
              </w:tabs>
              <w:jc w:val="both"/>
            </w:pPr>
            <w:r>
              <w:t>- о</w:t>
            </w:r>
            <w:r w:rsidR="007E56B1" w:rsidRPr="0011612E">
              <w:t xml:space="preserve">ценить роль </w:t>
            </w:r>
            <w:proofErr w:type="spellStart"/>
            <w:r w:rsidR="007E56B1" w:rsidRPr="0011612E">
              <w:t>токенов</w:t>
            </w:r>
            <w:proofErr w:type="spellEnd"/>
            <w:r w:rsidR="007E56B1" w:rsidRPr="0011612E">
              <w:t xml:space="preserve"> в </w:t>
            </w:r>
            <w:proofErr w:type="spellStart"/>
            <w:r w:rsidR="007E56B1" w:rsidRPr="0011612E">
              <w:t>криптовалютных</w:t>
            </w:r>
            <w:proofErr w:type="spellEnd"/>
            <w:r w:rsidR="007E56B1" w:rsidRPr="0011612E">
              <w:t xml:space="preserve"> системах, включая их функциональность, применение в смарт-контрактах, стимулирование участия и обеспечение безопасности сети</w:t>
            </w:r>
            <w:r>
              <w:t>;</w:t>
            </w:r>
          </w:p>
          <w:p w:rsidR="00BE25DF" w:rsidRPr="0011612E" w:rsidRDefault="007E56B1" w:rsidP="00152A91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 w:rsidRPr="0011612E">
              <w:t xml:space="preserve">- </w:t>
            </w:r>
            <w:r w:rsidR="00152A91">
              <w:t>п</w:t>
            </w:r>
            <w:r w:rsidRPr="0011612E">
              <w:t xml:space="preserve">рименять основные концепции и принципы </w:t>
            </w:r>
            <w:proofErr w:type="spellStart"/>
            <w:r w:rsidRPr="0011612E">
              <w:t>токеномики</w:t>
            </w:r>
            <w:proofErr w:type="spellEnd"/>
            <w:r w:rsidRPr="0011612E">
              <w:t xml:space="preserve"> в контексте проектирования </w:t>
            </w:r>
            <w:proofErr w:type="spellStart"/>
            <w:r w:rsidRPr="0011612E">
              <w:t>криптовалютных</w:t>
            </w:r>
            <w:proofErr w:type="spellEnd"/>
            <w:r w:rsidRPr="0011612E">
              <w:t xml:space="preserve"> систем, разработки экономических моделей и принятия стратегических решений.</w:t>
            </w:r>
          </w:p>
        </w:tc>
      </w:tr>
      <w:tr w:rsidR="00BE25DF" w:rsidRPr="0011612E" w:rsidTr="0011612E">
        <w:tc>
          <w:tcPr>
            <w:tcW w:w="1272" w:type="dxa"/>
            <w:vMerge/>
          </w:tcPr>
          <w:p w:rsidR="00BE25DF" w:rsidRPr="0011612E" w:rsidRDefault="00BE25DF" w:rsidP="0011612E">
            <w:pPr>
              <w:widowControl w:val="0"/>
              <w:rPr>
                <w:highlight w:val="white"/>
              </w:rPr>
            </w:pPr>
          </w:p>
        </w:tc>
        <w:tc>
          <w:tcPr>
            <w:tcW w:w="2555" w:type="dxa"/>
            <w:vMerge/>
          </w:tcPr>
          <w:p w:rsidR="00BE25DF" w:rsidRPr="0011612E" w:rsidRDefault="00BE25DF" w:rsidP="0011612E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695" w:type="dxa"/>
          </w:tcPr>
          <w:p w:rsidR="00BE25DF" w:rsidRPr="0011612E" w:rsidRDefault="007E56B1" w:rsidP="0011612E">
            <w:pPr>
              <w:widowControl w:val="0"/>
              <w:tabs>
                <w:tab w:val="left" w:pos="540"/>
              </w:tabs>
              <w:jc w:val="both"/>
            </w:pPr>
            <w:r w:rsidRPr="0011612E">
              <w:t>3. Демонстрирует понимание специфики предпринимательства в области инновационных финансовых технологий и консультирует в данной сфере.</w:t>
            </w:r>
          </w:p>
        </w:tc>
        <w:tc>
          <w:tcPr>
            <w:tcW w:w="3400" w:type="dxa"/>
          </w:tcPr>
          <w:p w:rsidR="00BE25DF" w:rsidRPr="0011612E" w:rsidRDefault="007E56B1" w:rsidP="00152A91">
            <w:pPr>
              <w:widowControl w:val="0"/>
              <w:tabs>
                <w:tab w:val="left" w:pos="540"/>
              </w:tabs>
              <w:jc w:val="both"/>
            </w:pPr>
            <w:r w:rsidRPr="0011612E">
              <w:rPr>
                <w:b/>
              </w:rPr>
              <w:t>Знать:</w:t>
            </w:r>
            <w:r w:rsidRPr="0011612E">
              <w:t xml:space="preserve"> </w:t>
            </w:r>
          </w:p>
          <w:p w:rsidR="00BE25DF" w:rsidRPr="0011612E" w:rsidRDefault="00152A91" w:rsidP="00152A91">
            <w:pPr>
              <w:widowControl w:val="0"/>
              <w:tabs>
                <w:tab w:val="left" w:pos="540"/>
              </w:tabs>
              <w:jc w:val="both"/>
            </w:pPr>
            <w:r>
              <w:t xml:space="preserve">- </w:t>
            </w:r>
            <w:r w:rsidR="007E56B1" w:rsidRPr="0011612E">
              <w:t xml:space="preserve">как </w:t>
            </w:r>
            <w:proofErr w:type="spellStart"/>
            <w:r w:rsidR="007E56B1" w:rsidRPr="0011612E">
              <w:t>токены</w:t>
            </w:r>
            <w:proofErr w:type="spellEnd"/>
            <w:r w:rsidR="007E56B1" w:rsidRPr="0011612E">
              <w:t xml:space="preserve"> используются в различных экономических системах, от вознаграждений и лояльности до финансирования проектов и децентрализованных финансовых сервисов (</w:t>
            </w:r>
            <w:proofErr w:type="spellStart"/>
            <w:r w:rsidR="007E56B1" w:rsidRPr="0011612E">
              <w:t>DeFi</w:t>
            </w:r>
            <w:proofErr w:type="spellEnd"/>
            <w:r w:rsidR="007E56B1" w:rsidRPr="0011612E">
              <w:t>)</w:t>
            </w:r>
            <w:r>
              <w:t>;</w:t>
            </w:r>
          </w:p>
          <w:p w:rsidR="00BE25DF" w:rsidRPr="0011612E" w:rsidRDefault="007E56B1" w:rsidP="00152A91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 w:rsidR="00152A91">
              <w:t>с</w:t>
            </w:r>
            <w:r w:rsidRPr="0011612E">
              <w:t>пособ</w:t>
            </w:r>
            <w:r w:rsidR="00152A91">
              <w:t>ы</w:t>
            </w:r>
            <w:r w:rsidRPr="0011612E">
              <w:t xml:space="preserve"> анализ</w:t>
            </w:r>
            <w:r w:rsidR="00152A91">
              <w:t>а</w:t>
            </w:r>
            <w:r w:rsidRPr="0011612E">
              <w:t xml:space="preserve"> реальных примеров и кейс-</w:t>
            </w:r>
            <w:proofErr w:type="spellStart"/>
            <w:r w:rsidRPr="0011612E">
              <w:t>стади</w:t>
            </w:r>
            <w:proofErr w:type="spellEnd"/>
            <w:r w:rsidR="00152A91">
              <w:t xml:space="preserve"> в целях</w:t>
            </w:r>
            <w:r w:rsidRPr="0011612E">
              <w:t xml:space="preserve"> оцен</w:t>
            </w:r>
            <w:r w:rsidR="00152A91">
              <w:t>ки</w:t>
            </w:r>
            <w:r w:rsidRPr="0011612E">
              <w:t xml:space="preserve"> успех</w:t>
            </w:r>
            <w:r w:rsidR="00152A91">
              <w:t>ов</w:t>
            </w:r>
            <w:r w:rsidRPr="0011612E">
              <w:t xml:space="preserve"> и провал</w:t>
            </w:r>
            <w:r w:rsidR="00152A91">
              <w:t>ов</w:t>
            </w:r>
            <w:r w:rsidRPr="0011612E">
              <w:t xml:space="preserve"> различных </w:t>
            </w:r>
            <w:proofErr w:type="spellStart"/>
            <w:r w:rsidRPr="0011612E">
              <w:t>токен</w:t>
            </w:r>
            <w:proofErr w:type="spellEnd"/>
            <w:r w:rsidRPr="0011612E">
              <w:t>-моделей.</w:t>
            </w:r>
          </w:p>
          <w:p w:rsidR="00BE25DF" w:rsidRPr="0011612E" w:rsidRDefault="007E56B1" w:rsidP="00152A91">
            <w:pPr>
              <w:widowControl w:val="0"/>
              <w:tabs>
                <w:tab w:val="left" w:pos="540"/>
              </w:tabs>
              <w:jc w:val="both"/>
            </w:pPr>
            <w:r w:rsidRPr="0011612E">
              <w:rPr>
                <w:b/>
              </w:rPr>
              <w:t>Уметь:</w:t>
            </w:r>
            <w:r w:rsidRPr="0011612E">
              <w:t xml:space="preserve">  </w:t>
            </w:r>
          </w:p>
          <w:p w:rsidR="00BE25DF" w:rsidRPr="0011612E" w:rsidRDefault="00152A91" w:rsidP="00152A91">
            <w:pPr>
              <w:widowControl w:val="0"/>
              <w:tabs>
                <w:tab w:val="left" w:pos="540"/>
              </w:tabs>
              <w:jc w:val="both"/>
            </w:pPr>
            <w:r>
              <w:t>- о</w:t>
            </w:r>
            <w:r w:rsidR="007E56B1" w:rsidRPr="0011612E">
              <w:t xml:space="preserve">ценивать </w:t>
            </w:r>
            <w:proofErr w:type="spellStart"/>
            <w:r w:rsidR="007E56B1" w:rsidRPr="0011612E">
              <w:t>токены</w:t>
            </w:r>
            <w:proofErr w:type="spellEnd"/>
            <w:r w:rsidR="007E56B1" w:rsidRPr="0011612E">
              <w:t xml:space="preserve"> с точки зрения их экономической ценности и потенциала для инвесторов</w:t>
            </w:r>
            <w:r>
              <w:t>;</w:t>
            </w:r>
          </w:p>
          <w:p w:rsidR="00BE25DF" w:rsidRPr="00152A91" w:rsidRDefault="007E56B1" w:rsidP="00152A91">
            <w:pPr>
              <w:widowControl w:val="0"/>
              <w:tabs>
                <w:tab w:val="left" w:pos="540"/>
              </w:tabs>
              <w:jc w:val="both"/>
            </w:pPr>
            <w:r w:rsidRPr="0011612E">
              <w:t xml:space="preserve">- </w:t>
            </w:r>
            <w:r w:rsidR="00152A91">
              <w:t>и</w:t>
            </w:r>
            <w:r w:rsidRPr="0011612E">
              <w:t xml:space="preserve">нтерпретировать и применять регулятивные требования к </w:t>
            </w:r>
            <w:proofErr w:type="spellStart"/>
            <w:r w:rsidRPr="0011612E">
              <w:t>токенам</w:t>
            </w:r>
            <w:proofErr w:type="spellEnd"/>
            <w:r w:rsidRPr="0011612E">
              <w:t xml:space="preserve"> в разных юрисдикциях. </w:t>
            </w:r>
          </w:p>
        </w:tc>
      </w:tr>
    </w:tbl>
    <w:p w:rsidR="00BE25DF" w:rsidRDefault="00BE25DF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BE25DF" w:rsidRDefault="007E56B1" w:rsidP="00FA2C60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left"/>
      </w:pPr>
      <w:bookmarkStart w:id="10" w:name="_Toc136247698"/>
      <w:bookmarkStart w:id="11" w:name="_Toc135832458"/>
      <w:bookmarkStart w:id="12" w:name="_Toc166763271"/>
      <w:r>
        <w:lastRenderedPageBreak/>
        <w:t>3. Место дисциплины в структуре образовательной программы</w:t>
      </w:r>
      <w:bookmarkEnd w:id="10"/>
      <w:bookmarkEnd w:id="11"/>
      <w:bookmarkEnd w:id="12"/>
    </w:p>
    <w:p w:rsidR="00BE25DF" w:rsidRDefault="007E56B1" w:rsidP="00FA2C60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proofErr w:type="spellStart"/>
      <w:r>
        <w:rPr>
          <w:sz w:val="28"/>
          <w:szCs w:val="28"/>
        </w:rPr>
        <w:t>Токеномика</w:t>
      </w:r>
      <w:proofErr w:type="spellEnd"/>
      <w:r>
        <w:rPr>
          <w:sz w:val="28"/>
          <w:szCs w:val="28"/>
        </w:rPr>
        <w:t xml:space="preserve"> и масштабирование проектов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» относится к модулю дисциплин по выбору, углубляющих освоение программы магистратуры для студентов, обучающихся по направлению подготовки 38.04.01-Экономика, направленность программы магистратуры «Финансовые технологии цифровой экономики». </w:t>
      </w:r>
    </w:p>
    <w:p w:rsidR="00BE25DF" w:rsidRDefault="00BE25DF" w:rsidP="00FA2C60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BE25DF" w:rsidRDefault="007E56B1" w:rsidP="00FA2C60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13" w:name="_Toc136247699"/>
      <w:bookmarkStart w:id="14" w:name="_Toc135832459"/>
      <w:bookmarkStart w:id="15" w:name="_Toc166763272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  <w:bookmarkEnd w:id="14"/>
      <w:bookmarkEnd w:id="15"/>
      <w:r>
        <w:t xml:space="preserve"> </w:t>
      </w:r>
    </w:p>
    <w:p w:rsidR="00BE25DF" w:rsidRDefault="007E56B1" w:rsidP="00FA2C60">
      <w:pPr>
        <w:widowControl w:val="0"/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3"/>
        <w:gridCol w:w="2410"/>
        <w:gridCol w:w="2410"/>
      </w:tblGrid>
      <w:tr w:rsidR="00BE25DF"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BE25DF" w:rsidRDefault="007E56B1" w:rsidP="00FA2C60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Модуль 6</w:t>
            </w:r>
          </w:p>
          <w:p w:rsidR="00BE25DF" w:rsidRDefault="007E56B1" w:rsidP="00FA2C60">
            <w:pPr>
              <w:pStyle w:val="af7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BE25DF"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BE25DF"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Контактная работа – Аудиторные занятия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BE25DF"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</w:tr>
      <w:tr w:rsidR="00BE25DF"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30</w:t>
            </w:r>
          </w:p>
        </w:tc>
      </w:tr>
      <w:tr w:rsidR="00BE25DF"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BE25DF"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0"/>
              <w:rPr>
                <w:lang w:eastAsia="en-US"/>
              </w:rPr>
            </w:pPr>
            <w:r>
              <w:t xml:space="preserve">Вид текущего контроля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39"/>
              <w:jc w:val="center"/>
            </w:pPr>
            <w:r>
              <w:t>Контрольная работа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39"/>
              <w:jc w:val="center"/>
            </w:pPr>
            <w:r>
              <w:t>Контрольная работа</w:t>
            </w:r>
          </w:p>
        </w:tc>
      </w:tr>
      <w:tr w:rsidR="00BE25DF"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0"/>
              <w:rPr>
                <w:lang w:eastAsia="en-US"/>
              </w:rPr>
            </w:pPr>
            <w:r>
              <w:t>Вид промежуточной аттестации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39"/>
              <w:jc w:val="center"/>
            </w:pPr>
            <w:r>
              <w:t>Зачет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widowControl w:val="0"/>
              <w:suppressAutoHyphens w:val="0"/>
              <w:ind w:left="0" w:firstLine="39"/>
              <w:jc w:val="center"/>
            </w:pPr>
            <w:r>
              <w:t>Зачет</w:t>
            </w:r>
          </w:p>
        </w:tc>
      </w:tr>
    </w:tbl>
    <w:p w:rsidR="00BE25DF" w:rsidRDefault="00BE25DF" w:rsidP="00FA2C60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BE25DF" w:rsidRDefault="007E56B1" w:rsidP="00FA2C60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16" w:name="_Toc136247700"/>
      <w:bookmarkStart w:id="17" w:name="_Toc166763273"/>
      <w:r>
        <w:t xml:space="preserve">5.  </w:t>
      </w:r>
      <w:bookmarkStart w:id="18" w:name="_Toc135832460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  <w:bookmarkEnd w:id="17"/>
      <w:bookmarkEnd w:id="18"/>
    </w:p>
    <w:p w:rsidR="00BE25DF" w:rsidRDefault="007E56B1" w:rsidP="00FA2C60">
      <w:pPr>
        <w:pStyle w:val="2"/>
        <w:keepNext w:val="0"/>
        <w:widowControl w:val="0"/>
        <w:suppressAutoHyphens w:val="0"/>
        <w:ind w:firstLine="709"/>
        <w:rPr>
          <w:sz w:val="28"/>
          <w:szCs w:val="28"/>
        </w:rPr>
      </w:pPr>
      <w:bookmarkStart w:id="19" w:name="_Toc136247701"/>
      <w:bookmarkStart w:id="20" w:name="_Toc135832461"/>
      <w:bookmarkStart w:id="21" w:name="_Toc166763274"/>
      <w:r>
        <w:rPr>
          <w:sz w:val="28"/>
          <w:szCs w:val="28"/>
        </w:rPr>
        <w:t>5.1. Содержание дисциплины</w:t>
      </w:r>
      <w:bookmarkEnd w:id="19"/>
      <w:bookmarkEnd w:id="20"/>
      <w:bookmarkEnd w:id="21"/>
    </w:p>
    <w:p w:rsidR="00BE25DF" w:rsidRDefault="007E56B1" w:rsidP="00FA2C60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</w:t>
      </w:r>
      <w:r w:rsidR="00FA2C60">
        <w:rPr>
          <w:b/>
          <w:bCs/>
          <w:sz w:val="28"/>
          <w:szCs w:val="28"/>
        </w:rPr>
        <w:t xml:space="preserve"> 1. Понятие </w:t>
      </w:r>
      <w:proofErr w:type="spellStart"/>
      <w:r w:rsidR="00FA2C60">
        <w:rPr>
          <w:b/>
          <w:bCs/>
          <w:sz w:val="28"/>
          <w:szCs w:val="28"/>
        </w:rPr>
        <w:t>токена</w:t>
      </w:r>
      <w:proofErr w:type="spellEnd"/>
      <w:r w:rsidR="00FA2C60">
        <w:rPr>
          <w:b/>
          <w:bCs/>
          <w:sz w:val="28"/>
          <w:szCs w:val="28"/>
        </w:rPr>
        <w:t xml:space="preserve"> и </w:t>
      </w:r>
      <w:proofErr w:type="spellStart"/>
      <w:r w:rsidR="00FA2C60">
        <w:rPr>
          <w:b/>
          <w:bCs/>
          <w:sz w:val="28"/>
          <w:szCs w:val="28"/>
        </w:rPr>
        <w:t>токеномики</w:t>
      </w:r>
      <w:proofErr w:type="spellEnd"/>
    </w:p>
    <w:p w:rsidR="00BE25DF" w:rsidRDefault="007E56B1" w:rsidP="00FA2C60">
      <w:pPr>
        <w:widowControl w:val="0"/>
        <w:tabs>
          <w:tab w:val="right" w:pos="0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в концепцию </w:t>
      </w:r>
      <w:proofErr w:type="spellStart"/>
      <w:r>
        <w:rPr>
          <w:sz w:val="28"/>
          <w:szCs w:val="28"/>
        </w:rPr>
        <w:t>токеномики</w:t>
      </w:r>
      <w:proofErr w:type="spellEnd"/>
      <w:r>
        <w:rPr>
          <w:sz w:val="28"/>
          <w:szCs w:val="28"/>
        </w:rPr>
        <w:t>.</w:t>
      </w:r>
      <w:r w:rsidR="00FA2C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Роль и значение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криптовалютных</w:t>
      </w:r>
      <w:proofErr w:type="spellEnd"/>
      <w:r>
        <w:rPr>
          <w:sz w:val="28"/>
          <w:szCs w:val="28"/>
        </w:rPr>
        <w:t xml:space="preserve"> системах и </w:t>
      </w:r>
      <w:proofErr w:type="spellStart"/>
      <w:r>
        <w:rPr>
          <w:sz w:val="28"/>
          <w:szCs w:val="28"/>
        </w:rPr>
        <w:t>блокчейне</w:t>
      </w:r>
      <w:proofErr w:type="spellEnd"/>
      <w:r>
        <w:rPr>
          <w:sz w:val="28"/>
          <w:szCs w:val="28"/>
        </w:rPr>
        <w:t xml:space="preserve">. Виды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и их особенности.</w:t>
      </w:r>
    </w:p>
    <w:p w:rsidR="00BE25DF" w:rsidRDefault="007E56B1" w:rsidP="00FA2C60">
      <w:pPr>
        <w:tabs>
          <w:tab w:val="right" w:pos="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FA2C60">
        <w:rPr>
          <w:b/>
          <w:bCs/>
          <w:sz w:val="28"/>
          <w:szCs w:val="28"/>
        </w:rPr>
        <w:t xml:space="preserve">2. Экономические модели </w:t>
      </w:r>
      <w:proofErr w:type="spellStart"/>
      <w:r w:rsidR="00FA2C60">
        <w:rPr>
          <w:b/>
          <w:bCs/>
          <w:sz w:val="28"/>
          <w:szCs w:val="28"/>
        </w:rPr>
        <w:t>токенов</w:t>
      </w:r>
      <w:proofErr w:type="spellEnd"/>
    </w:p>
    <w:p w:rsidR="00BE25DF" w:rsidRDefault="007E56B1" w:rsidP="00FA2C60">
      <w:pPr>
        <w:tabs>
          <w:tab w:val="righ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Экономические модели </w:t>
      </w:r>
      <w:proofErr w:type="spellStart"/>
      <w:r>
        <w:rPr>
          <w:sz w:val="28"/>
          <w:szCs w:val="28"/>
        </w:rPr>
        <w:t>токеномики</w:t>
      </w:r>
      <w:proofErr w:type="spellEnd"/>
      <w:r>
        <w:rPr>
          <w:sz w:val="28"/>
          <w:szCs w:val="28"/>
        </w:rPr>
        <w:t>.</w:t>
      </w:r>
      <w:r w:rsidR="00FA2C60">
        <w:rPr>
          <w:sz w:val="28"/>
          <w:szCs w:val="28"/>
        </w:rPr>
        <w:t xml:space="preserve"> </w:t>
      </w:r>
      <w:r>
        <w:rPr>
          <w:sz w:val="28"/>
          <w:szCs w:val="28"/>
        </w:rPr>
        <w:t>Децентрализованные автономные организации (DAO).</w:t>
      </w:r>
      <w:r w:rsidR="00FF3166">
        <w:rPr>
          <w:sz w:val="28"/>
          <w:szCs w:val="28"/>
        </w:rPr>
        <w:t xml:space="preserve"> </w:t>
      </w:r>
      <w:r>
        <w:rPr>
          <w:sz w:val="28"/>
          <w:szCs w:val="28"/>
        </w:rPr>
        <w:t>Механизмы консенсуса.</w:t>
      </w:r>
    </w:p>
    <w:p w:rsidR="00BE25DF" w:rsidRDefault="007E56B1" w:rsidP="00FA2C60">
      <w:pPr>
        <w:tabs>
          <w:tab w:val="right" w:pos="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</w:t>
      </w:r>
      <w:r w:rsidR="00FF3166">
        <w:rPr>
          <w:b/>
          <w:bCs/>
          <w:sz w:val="28"/>
          <w:szCs w:val="28"/>
        </w:rPr>
        <w:t xml:space="preserve">Эмиссия и распределение </w:t>
      </w:r>
      <w:proofErr w:type="spellStart"/>
      <w:r w:rsidR="00FF3166">
        <w:rPr>
          <w:b/>
          <w:bCs/>
          <w:sz w:val="28"/>
          <w:szCs w:val="28"/>
        </w:rPr>
        <w:t>токенов</w:t>
      </w:r>
      <w:proofErr w:type="spellEnd"/>
    </w:p>
    <w:p w:rsidR="00BE25DF" w:rsidRDefault="007E56B1" w:rsidP="00FA2C60">
      <w:pPr>
        <w:tabs>
          <w:tab w:val="righ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Процессы эмиссии, распределения и уничтожения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.</w:t>
      </w:r>
      <w:r w:rsidR="00FF31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Первичные предложения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(ICO, </w:t>
      </w:r>
      <w:r>
        <w:rPr>
          <w:sz w:val="28"/>
          <w:szCs w:val="28"/>
          <w:lang w:val="en-US"/>
        </w:rPr>
        <w:t>IEO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IDO</w:t>
      </w:r>
      <w:r>
        <w:rPr>
          <w:sz w:val="28"/>
          <w:szCs w:val="28"/>
        </w:rPr>
        <w:t>).</w:t>
      </w:r>
      <w:r w:rsidR="00FF31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Основные способы распределения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токенсейлы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стейкинг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майнинг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аирдропы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фарминг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вестинг</w:t>
      </w:r>
      <w:proofErr w:type="spellEnd"/>
      <w:r>
        <w:rPr>
          <w:sz w:val="28"/>
          <w:szCs w:val="28"/>
        </w:rPr>
        <w:t xml:space="preserve"> и другие методы.</w:t>
      </w:r>
    </w:p>
    <w:p w:rsidR="00BE25DF" w:rsidRDefault="007E56B1" w:rsidP="00FA2C60">
      <w:pPr>
        <w:tabs>
          <w:tab w:val="right" w:pos="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4. </w:t>
      </w:r>
      <w:proofErr w:type="spellStart"/>
      <w:r w:rsidR="00FF3166">
        <w:rPr>
          <w:b/>
          <w:bCs/>
          <w:sz w:val="28"/>
          <w:szCs w:val="28"/>
        </w:rPr>
        <w:t>Токеномика</w:t>
      </w:r>
      <w:proofErr w:type="spellEnd"/>
      <w:r w:rsidR="00FF3166">
        <w:rPr>
          <w:b/>
          <w:bCs/>
          <w:sz w:val="28"/>
          <w:szCs w:val="28"/>
        </w:rPr>
        <w:t xml:space="preserve"> на финансовых рынках</w:t>
      </w:r>
    </w:p>
    <w:p w:rsidR="00BE25DF" w:rsidRDefault="007E56B1" w:rsidP="00FA2C60">
      <w:pPr>
        <w:tabs>
          <w:tab w:val="righ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Влияние </w:t>
      </w:r>
      <w:proofErr w:type="spellStart"/>
      <w:r>
        <w:rPr>
          <w:sz w:val="28"/>
          <w:szCs w:val="28"/>
        </w:rPr>
        <w:t>токеномики</w:t>
      </w:r>
      <w:proofErr w:type="spellEnd"/>
      <w:r>
        <w:rPr>
          <w:sz w:val="28"/>
          <w:szCs w:val="28"/>
        </w:rPr>
        <w:t xml:space="preserve"> на финансовые рынки.</w:t>
      </w:r>
      <w:r w:rsidR="00FF31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Торговля </w:t>
      </w:r>
      <w:proofErr w:type="spellStart"/>
      <w:r>
        <w:rPr>
          <w:sz w:val="28"/>
          <w:szCs w:val="28"/>
        </w:rPr>
        <w:t>токенами</w:t>
      </w:r>
      <w:proofErr w:type="spellEnd"/>
      <w:r>
        <w:rPr>
          <w:sz w:val="28"/>
          <w:szCs w:val="28"/>
        </w:rPr>
        <w:t>, инвестиционные стратегии.</w:t>
      </w:r>
      <w:r w:rsidR="00FF31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Формирование портфелей </w:t>
      </w:r>
      <w:proofErr w:type="spellStart"/>
      <w:r>
        <w:rPr>
          <w:sz w:val="28"/>
          <w:szCs w:val="28"/>
        </w:rPr>
        <w:t>криптовалютных</w:t>
      </w:r>
      <w:proofErr w:type="spellEnd"/>
      <w:r>
        <w:rPr>
          <w:sz w:val="28"/>
          <w:szCs w:val="28"/>
        </w:rPr>
        <w:t xml:space="preserve"> активов.</w:t>
      </w:r>
    </w:p>
    <w:p w:rsidR="00BE25DF" w:rsidRDefault="007E56B1" w:rsidP="00FA2C60">
      <w:pPr>
        <w:tabs>
          <w:tab w:val="right" w:pos="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</w:t>
      </w:r>
      <w:proofErr w:type="spellStart"/>
      <w:r>
        <w:rPr>
          <w:b/>
          <w:bCs/>
          <w:sz w:val="28"/>
          <w:szCs w:val="28"/>
        </w:rPr>
        <w:t>Токеномика</w:t>
      </w:r>
      <w:proofErr w:type="spellEnd"/>
      <w:r>
        <w:rPr>
          <w:b/>
          <w:bCs/>
          <w:sz w:val="28"/>
          <w:szCs w:val="28"/>
        </w:rPr>
        <w:t xml:space="preserve"> в децентрализованном управлении</w:t>
      </w:r>
    </w:p>
    <w:p w:rsidR="00BE25DF" w:rsidRDefault="007E56B1" w:rsidP="00FA2C60">
      <w:pPr>
        <w:tabs>
          <w:tab w:val="righ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в системах децентрализованного управления и голосования.</w:t>
      </w:r>
      <w:r w:rsidR="00FF3166">
        <w:rPr>
          <w:sz w:val="28"/>
          <w:szCs w:val="28"/>
        </w:rPr>
        <w:t xml:space="preserve"> </w:t>
      </w:r>
      <w:r>
        <w:rPr>
          <w:sz w:val="28"/>
          <w:szCs w:val="28"/>
        </w:rPr>
        <w:t>Механизмы голосований за улучшения протокола и управление.</w:t>
      </w:r>
      <w:r w:rsidR="00FF316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Консенсусное</w:t>
      </w:r>
      <w:proofErr w:type="spellEnd"/>
      <w:r>
        <w:rPr>
          <w:sz w:val="28"/>
          <w:szCs w:val="28"/>
        </w:rPr>
        <w:t xml:space="preserve"> принятие изменений.</w:t>
      </w:r>
    </w:p>
    <w:p w:rsidR="00BE25DF" w:rsidRDefault="007E56B1" w:rsidP="00FA2C60">
      <w:pPr>
        <w:tabs>
          <w:tab w:val="right" w:pos="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6. Развитие нормативно</w:t>
      </w:r>
      <w:r w:rsidR="00172FA8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правового регулирования </w:t>
      </w:r>
      <w:proofErr w:type="spellStart"/>
      <w:r>
        <w:rPr>
          <w:b/>
          <w:bCs/>
          <w:sz w:val="28"/>
          <w:szCs w:val="28"/>
        </w:rPr>
        <w:t>токеномики</w:t>
      </w:r>
      <w:proofErr w:type="spellEnd"/>
    </w:p>
    <w:p w:rsidR="00BE25DF" w:rsidRDefault="007E56B1" w:rsidP="00FA2C60">
      <w:pPr>
        <w:tabs>
          <w:tab w:val="righ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Базовые юридические и регуляторные аспекты </w:t>
      </w:r>
      <w:proofErr w:type="spellStart"/>
      <w:r>
        <w:rPr>
          <w:sz w:val="28"/>
          <w:szCs w:val="28"/>
        </w:rPr>
        <w:t>токеномики</w:t>
      </w:r>
      <w:proofErr w:type="spellEnd"/>
      <w:r>
        <w:rPr>
          <w:sz w:val="28"/>
          <w:szCs w:val="28"/>
        </w:rPr>
        <w:t>.</w:t>
      </w:r>
      <w:r w:rsidR="00FF31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Нормативная среда, регулирование эмиссии, размещение и торговли </w:t>
      </w:r>
      <w:proofErr w:type="spellStart"/>
      <w:r>
        <w:rPr>
          <w:sz w:val="28"/>
          <w:szCs w:val="28"/>
        </w:rPr>
        <w:t>токенами</w:t>
      </w:r>
      <w:proofErr w:type="spellEnd"/>
      <w:r>
        <w:rPr>
          <w:sz w:val="28"/>
          <w:szCs w:val="28"/>
        </w:rPr>
        <w:t>.</w:t>
      </w:r>
      <w:r w:rsidR="00FF31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Защита прав </w:t>
      </w:r>
      <w:r>
        <w:rPr>
          <w:sz w:val="28"/>
          <w:szCs w:val="28"/>
        </w:rPr>
        <w:lastRenderedPageBreak/>
        <w:t xml:space="preserve">инвесторов, налогообложение и </w:t>
      </w:r>
      <w:proofErr w:type="spellStart"/>
      <w:r>
        <w:rPr>
          <w:sz w:val="28"/>
          <w:szCs w:val="28"/>
        </w:rPr>
        <w:t>пруденциальное</w:t>
      </w:r>
      <w:proofErr w:type="spellEnd"/>
      <w:r>
        <w:rPr>
          <w:sz w:val="28"/>
          <w:szCs w:val="28"/>
        </w:rPr>
        <w:t xml:space="preserve"> обеспечение соблюдения законодательства.</w:t>
      </w:r>
    </w:p>
    <w:p w:rsidR="00FF3166" w:rsidRDefault="007E56B1" w:rsidP="00FA2C60">
      <w:pPr>
        <w:tabs>
          <w:tab w:val="right" w:pos="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7. Распространение и перспективы </w:t>
      </w:r>
      <w:proofErr w:type="spellStart"/>
      <w:r>
        <w:rPr>
          <w:b/>
          <w:bCs/>
          <w:sz w:val="28"/>
          <w:szCs w:val="28"/>
        </w:rPr>
        <w:t>токеномики</w:t>
      </w:r>
      <w:proofErr w:type="spellEnd"/>
      <w:r>
        <w:rPr>
          <w:b/>
          <w:bCs/>
          <w:sz w:val="28"/>
          <w:szCs w:val="28"/>
        </w:rPr>
        <w:t xml:space="preserve"> н</w:t>
      </w:r>
      <w:r w:rsidR="00FF3166">
        <w:rPr>
          <w:b/>
          <w:bCs/>
          <w:sz w:val="28"/>
          <w:szCs w:val="28"/>
        </w:rPr>
        <w:t xml:space="preserve">а мировом рынке </w:t>
      </w:r>
      <w:proofErr w:type="spellStart"/>
      <w:r w:rsidR="00FF3166">
        <w:rPr>
          <w:b/>
          <w:bCs/>
          <w:sz w:val="28"/>
          <w:szCs w:val="28"/>
        </w:rPr>
        <w:t>финтех</w:t>
      </w:r>
      <w:proofErr w:type="spellEnd"/>
      <w:r w:rsidR="00FF3166">
        <w:rPr>
          <w:b/>
          <w:bCs/>
          <w:sz w:val="28"/>
          <w:szCs w:val="28"/>
        </w:rPr>
        <w:t>-компаний</w:t>
      </w:r>
    </w:p>
    <w:p w:rsidR="00BE25DF" w:rsidRDefault="007E56B1" w:rsidP="00FA2C60">
      <w:pPr>
        <w:tabs>
          <w:tab w:val="righ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в развитии и поддержке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-экосистем.</w:t>
      </w:r>
      <w:r w:rsidR="00FF3166">
        <w:rPr>
          <w:sz w:val="28"/>
          <w:szCs w:val="28"/>
        </w:rPr>
        <w:t xml:space="preserve"> </w:t>
      </w:r>
      <w:r>
        <w:rPr>
          <w:sz w:val="28"/>
          <w:szCs w:val="28"/>
        </w:rPr>
        <w:t>Методы экономического стимулирования разработчиков, пользователей, участников сообщества и прочих участников.</w:t>
      </w:r>
      <w:r w:rsidR="00FF31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Ландшафт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-компаний с участие</w:t>
      </w:r>
      <w:r w:rsidR="00FF3166">
        <w:rPr>
          <w:sz w:val="28"/>
          <w:szCs w:val="28"/>
        </w:rPr>
        <w:t>м</w:t>
      </w:r>
      <w:r>
        <w:rPr>
          <w:sz w:val="28"/>
          <w:szCs w:val="28"/>
        </w:rPr>
        <w:t xml:space="preserve"> в проектах </w:t>
      </w:r>
      <w:proofErr w:type="spellStart"/>
      <w:r>
        <w:rPr>
          <w:sz w:val="28"/>
          <w:szCs w:val="28"/>
        </w:rPr>
        <w:t>токеномики</w:t>
      </w:r>
      <w:proofErr w:type="spellEnd"/>
      <w:r>
        <w:rPr>
          <w:sz w:val="28"/>
          <w:szCs w:val="28"/>
        </w:rPr>
        <w:t>.</w:t>
      </w:r>
    </w:p>
    <w:p w:rsidR="00BE25DF" w:rsidRDefault="00BE25DF" w:rsidP="00FA2C60">
      <w:pPr>
        <w:ind w:firstLine="709"/>
        <w:jc w:val="both"/>
        <w:rPr>
          <w:sz w:val="28"/>
          <w:szCs w:val="28"/>
        </w:rPr>
      </w:pPr>
    </w:p>
    <w:p w:rsidR="00BE25DF" w:rsidRPr="00172FA8" w:rsidRDefault="007E56B1" w:rsidP="00172FA8">
      <w:pPr>
        <w:pStyle w:val="2"/>
        <w:ind w:firstLine="709"/>
        <w:rPr>
          <w:sz w:val="28"/>
          <w:szCs w:val="28"/>
        </w:rPr>
      </w:pPr>
      <w:bookmarkStart w:id="22" w:name="_Toc135832462"/>
      <w:bookmarkStart w:id="23" w:name="_Toc166763275"/>
      <w:r w:rsidRPr="00172FA8">
        <w:rPr>
          <w:sz w:val="28"/>
          <w:szCs w:val="28"/>
        </w:rPr>
        <w:t>5.2. Учебно-тематический план</w:t>
      </w:r>
      <w:bookmarkEnd w:id="22"/>
      <w:bookmarkEnd w:id="23"/>
      <w:r w:rsidRPr="00172FA8">
        <w:rPr>
          <w:color w:val="FF0000"/>
          <w:sz w:val="22"/>
          <w:szCs w:val="22"/>
        </w:rPr>
        <w:t xml:space="preserve"> </w:t>
      </w:r>
    </w:p>
    <w:p w:rsidR="00BE25DF" w:rsidRDefault="007E56B1" w:rsidP="00FA2C60">
      <w:pPr>
        <w:widowControl w:val="0"/>
        <w:tabs>
          <w:tab w:val="right" w:pos="851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3.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51"/>
        <w:gridCol w:w="992"/>
        <w:gridCol w:w="1134"/>
        <w:gridCol w:w="1433"/>
        <w:gridCol w:w="1278"/>
        <w:gridCol w:w="1820"/>
      </w:tblGrid>
      <w:tr w:rsidR="00BE25DF" w:rsidTr="00172FA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DF" w:rsidRDefault="007E56B1" w:rsidP="00172FA8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BE25DF" w:rsidTr="00172FA8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BE25DF" w:rsidP="00FA2C60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BE25DF" w:rsidP="00FA2C60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</w:t>
            </w:r>
            <w:r w:rsidR="000B6C0F">
              <w:rPr>
                <w:b/>
                <w:sz w:val="22"/>
                <w:szCs w:val="22"/>
              </w:rPr>
              <w:t>*</w:t>
            </w:r>
            <w:r>
              <w:rPr>
                <w:b/>
                <w:sz w:val="22"/>
                <w:szCs w:val="22"/>
              </w:rPr>
              <w:t xml:space="preserve"> - Аудиторная работа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8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BE25DF" w:rsidP="00FA2C60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</w:tr>
      <w:tr w:rsidR="00BE25DF" w:rsidTr="00172FA8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BE25DF" w:rsidP="00FA2C60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BE25DF" w:rsidP="00FA2C60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BE25DF" w:rsidP="00FA2C60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BE25DF" w:rsidP="00FA2C60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BE25DF" w:rsidP="00FA2C60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</w:tr>
      <w:tr w:rsidR="00BE25DF" w:rsidTr="00172FA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172FA8" w:rsidP="00FA2C60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t xml:space="preserve">Тема 1. </w:t>
            </w:r>
            <w:r w:rsidR="007E56B1">
              <w:t xml:space="preserve">Понятие </w:t>
            </w:r>
            <w:proofErr w:type="spellStart"/>
            <w:r w:rsidR="007E56B1">
              <w:t>токена</w:t>
            </w:r>
            <w:proofErr w:type="spellEnd"/>
            <w:r w:rsidR="007E56B1">
              <w:t xml:space="preserve"> и </w:t>
            </w:r>
            <w:proofErr w:type="spellStart"/>
            <w:r w:rsidR="007E56B1">
              <w:t>токеномики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дискуссионных вопросов.</w:t>
            </w:r>
          </w:p>
        </w:tc>
      </w:tr>
      <w:tr w:rsidR="00BE25DF" w:rsidTr="00172FA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ind w:right="14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172FA8" w:rsidP="00FA2C60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 xml:space="preserve">Тема 2. </w:t>
            </w:r>
            <w:r w:rsidR="007E56B1">
              <w:t xml:space="preserve">Экономические модели </w:t>
            </w:r>
            <w:proofErr w:type="spellStart"/>
            <w:r w:rsidR="007E56B1">
              <w:t>токенов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Выполнение и защита практических заданий. Проведение дискуссий.</w:t>
            </w:r>
          </w:p>
        </w:tc>
      </w:tr>
      <w:tr w:rsidR="00BE25DF" w:rsidTr="00172FA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ind w:right="14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172FA8" w:rsidP="00FA2C60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 xml:space="preserve">Тема 3. </w:t>
            </w:r>
            <w:r w:rsidR="007E56B1">
              <w:t xml:space="preserve">Эмиссия и распределение </w:t>
            </w:r>
            <w:proofErr w:type="spellStart"/>
            <w:r w:rsidR="007E56B1">
              <w:t>токенов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Выполнение и защита практических заданий. Проведение дискуссий.</w:t>
            </w:r>
          </w:p>
        </w:tc>
      </w:tr>
      <w:tr w:rsidR="00BE25DF" w:rsidTr="00172FA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ind w:right="14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172FA8" w:rsidP="00FA2C60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 xml:space="preserve">Тема 4. </w:t>
            </w:r>
            <w:proofErr w:type="spellStart"/>
            <w:r w:rsidR="007E56B1">
              <w:t>Токеномика</w:t>
            </w:r>
            <w:proofErr w:type="spellEnd"/>
            <w:r w:rsidR="007E56B1">
              <w:t xml:space="preserve"> на финансовых рынках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Обсуждение дискуссионных вопросов.</w:t>
            </w:r>
          </w:p>
        </w:tc>
      </w:tr>
      <w:tr w:rsidR="00BE25DF" w:rsidTr="00172FA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  <w: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172FA8" w:rsidP="00FA2C60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 xml:space="preserve">Тема 5. </w:t>
            </w:r>
            <w:proofErr w:type="spellStart"/>
            <w:r w:rsidR="007E56B1">
              <w:t>Токеномика</w:t>
            </w:r>
            <w:proofErr w:type="spellEnd"/>
            <w:r w:rsidR="007E56B1">
              <w:t xml:space="preserve"> в децентрализованном управлении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Обсуждение дискуссионных вопросов.</w:t>
            </w:r>
          </w:p>
        </w:tc>
      </w:tr>
      <w:tr w:rsidR="00BE25DF" w:rsidTr="00172FA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172FA8" w:rsidP="00172FA8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 xml:space="preserve">Тема 6. </w:t>
            </w:r>
            <w:r w:rsidR="007E56B1">
              <w:t>Развитие нормативно</w:t>
            </w:r>
            <w:r>
              <w:t>-</w:t>
            </w:r>
            <w:r w:rsidR="007E56B1">
              <w:t xml:space="preserve">правового регулирования </w:t>
            </w:r>
            <w:proofErr w:type="spellStart"/>
            <w:r w:rsidR="007E56B1">
              <w:t>токеномики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Обсуждение дискуссионных вопросов.</w:t>
            </w:r>
          </w:p>
        </w:tc>
      </w:tr>
      <w:tr w:rsidR="00BE25DF" w:rsidTr="00172FA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  <w: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172FA8" w:rsidP="00FA2C60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 xml:space="preserve">Тема 7. </w:t>
            </w:r>
            <w:r w:rsidR="007E56B1">
              <w:t xml:space="preserve">Распространение и перспективы </w:t>
            </w:r>
            <w:proofErr w:type="spellStart"/>
            <w:r w:rsidR="007E56B1">
              <w:t>токеномики</w:t>
            </w:r>
            <w:proofErr w:type="spellEnd"/>
            <w:r w:rsidR="007E56B1">
              <w:t xml:space="preserve"> на мировом рынке </w:t>
            </w:r>
            <w:proofErr w:type="spellStart"/>
            <w:r w:rsidR="007E56B1">
              <w:lastRenderedPageBreak/>
              <w:t>финтех</w:t>
            </w:r>
            <w:proofErr w:type="spellEnd"/>
            <w:r w:rsidR="007E56B1">
              <w:t>-компаний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защита практических заданий. Проведение дискуссий.</w:t>
            </w:r>
          </w:p>
        </w:tc>
      </w:tr>
      <w:tr w:rsidR="00BE25DF" w:rsidTr="00172FA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BE25DF" w:rsidP="00FA2C60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pStyle w:val="af7"/>
              <w:keepNext/>
              <w:widowControl w:val="0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BE25DF" w:rsidTr="00172FA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BE25DF" w:rsidP="00FA2C60">
            <w:pPr>
              <w:widowControl w:val="0"/>
              <w:tabs>
                <w:tab w:val="right" w:pos="851"/>
              </w:tabs>
              <w:suppressAutoHyphens w:val="0"/>
              <w:ind w:right="14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172FA8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172FA8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172FA8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172FA8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172FA8" w:rsidP="00FA2C6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5DF" w:rsidRDefault="00BE25DF" w:rsidP="00FA2C60">
            <w:pPr>
              <w:widowControl w:val="0"/>
              <w:suppressAutoHyphens w:val="0"/>
              <w:ind w:firstLine="16"/>
              <w:rPr>
                <w:sz w:val="20"/>
                <w:szCs w:val="20"/>
                <w:highlight w:val="green"/>
              </w:rPr>
            </w:pPr>
          </w:p>
        </w:tc>
      </w:tr>
    </w:tbl>
    <w:p w:rsidR="000B6C0F" w:rsidRPr="000B6C0F" w:rsidRDefault="000B6C0F" w:rsidP="000B6C0F">
      <w:pPr>
        <w:pStyle w:val="af7"/>
        <w:keepNext/>
        <w:ind w:left="0" w:firstLine="0"/>
        <w:rPr>
          <w:sz w:val="20"/>
          <w:szCs w:val="20"/>
        </w:rPr>
      </w:pPr>
      <w:r w:rsidRPr="000B6C0F">
        <w:rPr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BE25DF" w:rsidRDefault="00BE25DF" w:rsidP="00FA2C60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BE25DF" w:rsidRDefault="007E56B1" w:rsidP="00FA2C60">
      <w:pPr>
        <w:pStyle w:val="2"/>
        <w:ind w:firstLine="709"/>
        <w:rPr>
          <w:sz w:val="28"/>
          <w:szCs w:val="28"/>
        </w:rPr>
      </w:pPr>
      <w:bookmarkStart w:id="24" w:name="_Toc135832463"/>
      <w:bookmarkStart w:id="25" w:name="_Toc136247702"/>
      <w:bookmarkStart w:id="26" w:name="_Toc166763276"/>
      <w:r>
        <w:rPr>
          <w:sz w:val="28"/>
          <w:szCs w:val="28"/>
        </w:rPr>
        <w:t>5.3. Содержание семинаров, практических занятий</w:t>
      </w:r>
      <w:bookmarkEnd w:id="24"/>
      <w:bookmarkEnd w:id="25"/>
      <w:bookmarkEnd w:id="26"/>
    </w:p>
    <w:p w:rsidR="00BE25DF" w:rsidRDefault="007E56B1" w:rsidP="00FA2C60">
      <w:pPr>
        <w:pStyle w:val="ae"/>
        <w:spacing w:after="0"/>
        <w:ind w:firstLine="709"/>
        <w:jc w:val="righ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Таблица 4.</w:t>
      </w:r>
    </w:p>
    <w:tbl>
      <w:tblPr>
        <w:tblW w:w="9923" w:type="dxa"/>
        <w:tblInd w:w="-5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54"/>
        <w:gridCol w:w="5235"/>
        <w:gridCol w:w="2834"/>
      </w:tblGrid>
      <w:tr w:rsidR="00BE25DF">
        <w:trPr>
          <w:cantSplit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172FA8">
            <w:pPr>
              <w:widowControl w:val="0"/>
              <w:ind w:firstLine="34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172FA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BE25DF">
        <w:trPr>
          <w:cantSplit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172FA8">
            <w:pPr>
              <w:widowControl w:val="0"/>
              <w:jc w:val="both"/>
              <w:rPr>
                <w:b/>
              </w:rPr>
            </w:pPr>
            <w:r>
              <w:t xml:space="preserve">Тема 1. Понятие </w:t>
            </w:r>
            <w:proofErr w:type="spellStart"/>
            <w:r>
              <w:t>токена</w:t>
            </w:r>
            <w:proofErr w:type="spellEnd"/>
            <w:r>
              <w:t xml:space="preserve"> и </w:t>
            </w:r>
            <w:proofErr w:type="spellStart"/>
            <w:r>
              <w:t>токеномики</w:t>
            </w:r>
            <w:proofErr w:type="spellEnd"/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172FA8">
            <w:pPr>
              <w:pStyle w:val="af7"/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suppressAutoHyphens w:val="0"/>
              <w:ind w:left="0" w:firstLine="0"/>
            </w:pPr>
            <w:r>
              <w:t xml:space="preserve">Определение </w:t>
            </w:r>
            <w:proofErr w:type="spellStart"/>
            <w:r>
              <w:t>токена</w:t>
            </w:r>
            <w:proofErr w:type="spellEnd"/>
            <w:r>
              <w:t xml:space="preserve"> и сущность </w:t>
            </w:r>
            <w:proofErr w:type="spellStart"/>
            <w:r>
              <w:t>токеномики</w:t>
            </w:r>
            <w:proofErr w:type="spellEnd"/>
            <w:r>
              <w:t xml:space="preserve">. </w:t>
            </w:r>
          </w:p>
          <w:p w:rsidR="00BE25DF" w:rsidRDefault="007E56B1" w:rsidP="00172FA8">
            <w:pPr>
              <w:pStyle w:val="af7"/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suppressAutoHyphens w:val="0"/>
              <w:ind w:left="0" w:firstLine="0"/>
            </w:pPr>
            <w:r>
              <w:t xml:space="preserve">Роль и функциональность </w:t>
            </w:r>
            <w:proofErr w:type="spellStart"/>
            <w:r>
              <w:t>токенов</w:t>
            </w:r>
            <w:proofErr w:type="spellEnd"/>
            <w:r>
              <w:t xml:space="preserve"> в </w:t>
            </w:r>
            <w:proofErr w:type="spellStart"/>
            <w:r>
              <w:t>криптовалютных</w:t>
            </w:r>
            <w:proofErr w:type="spellEnd"/>
            <w:r>
              <w:t xml:space="preserve"> системах. </w:t>
            </w:r>
          </w:p>
          <w:p w:rsidR="00BE25DF" w:rsidRDefault="007E56B1" w:rsidP="00172FA8">
            <w:pPr>
              <w:pStyle w:val="af7"/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suppressAutoHyphens w:val="0"/>
              <w:ind w:left="0" w:firstLine="0"/>
            </w:pPr>
            <w:r>
              <w:t xml:space="preserve">Классификация </w:t>
            </w:r>
            <w:proofErr w:type="spellStart"/>
            <w:r>
              <w:t>токенов</w:t>
            </w:r>
            <w:proofErr w:type="spellEnd"/>
            <w:r>
              <w:t>.</w:t>
            </w:r>
          </w:p>
          <w:p w:rsidR="00BE25DF" w:rsidRDefault="007E56B1" w:rsidP="00172FA8">
            <w:pPr>
              <w:pStyle w:val="TableParagraph"/>
              <w:widowControl w:val="0"/>
              <w:tabs>
                <w:tab w:val="left" w:pos="28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8-20;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лит 1-3; б) доп.лит.1-4; раздел 9:1-8.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Дискуссия, обсуждения, командная работа</w:t>
            </w:r>
          </w:p>
        </w:tc>
      </w:tr>
      <w:tr w:rsidR="00BE25DF">
        <w:trPr>
          <w:cantSplit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172FA8">
            <w:pPr>
              <w:widowControl w:val="0"/>
              <w:jc w:val="both"/>
              <w:rPr>
                <w:b/>
              </w:rPr>
            </w:pPr>
            <w:r>
              <w:t xml:space="preserve">Тема 2. Экономические модели </w:t>
            </w:r>
            <w:proofErr w:type="spellStart"/>
            <w:r>
              <w:t>токенов</w:t>
            </w:r>
            <w:proofErr w:type="spellEnd"/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172FA8">
            <w:pPr>
              <w:pStyle w:val="TableParagraph"/>
              <w:widowControl w:val="0"/>
              <w:numPr>
                <w:ilvl w:val="0"/>
                <w:numId w:val="9"/>
              </w:numPr>
              <w:tabs>
                <w:tab w:val="left" w:pos="471"/>
              </w:tabs>
              <w:ind w:left="0" w:firstLine="0"/>
              <w:jc w:val="both"/>
            </w:pPr>
            <w:r>
              <w:t xml:space="preserve">Взаимосвязь между </w:t>
            </w:r>
            <w:proofErr w:type="spellStart"/>
            <w:r>
              <w:t>токенами</w:t>
            </w:r>
            <w:proofErr w:type="spellEnd"/>
            <w:r>
              <w:t xml:space="preserve"> и </w:t>
            </w:r>
            <w:proofErr w:type="spellStart"/>
            <w:r>
              <w:t>блокчейн</w:t>
            </w:r>
            <w:proofErr w:type="spellEnd"/>
            <w:r>
              <w:t>-технологиями.</w:t>
            </w:r>
          </w:p>
          <w:p w:rsidR="00BE25DF" w:rsidRDefault="007E56B1" w:rsidP="00172FA8">
            <w:pPr>
              <w:pStyle w:val="TableParagraph"/>
              <w:widowControl w:val="0"/>
              <w:numPr>
                <w:ilvl w:val="0"/>
                <w:numId w:val="9"/>
              </w:numPr>
              <w:tabs>
                <w:tab w:val="left" w:pos="471"/>
              </w:tabs>
              <w:ind w:left="0" w:firstLine="0"/>
              <w:jc w:val="both"/>
            </w:pPr>
            <w:r>
              <w:t xml:space="preserve">Как </w:t>
            </w:r>
            <w:proofErr w:type="spellStart"/>
            <w:r>
              <w:t>токены</w:t>
            </w:r>
            <w:proofErr w:type="spellEnd"/>
            <w:r>
              <w:t xml:space="preserve"> создают экономическую ценность.</w:t>
            </w:r>
          </w:p>
          <w:p w:rsidR="00BE25DF" w:rsidRDefault="007E56B1" w:rsidP="00172FA8">
            <w:pPr>
              <w:pStyle w:val="TableParagraph"/>
              <w:widowControl w:val="0"/>
              <w:numPr>
                <w:ilvl w:val="0"/>
                <w:numId w:val="9"/>
              </w:numPr>
              <w:tabs>
                <w:tab w:val="left" w:pos="471"/>
              </w:tabs>
              <w:ind w:left="0" w:firstLine="0"/>
              <w:jc w:val="both"/>
            </w:pPr>
            <w:r>
              <w:t xml:space="preserve">Принципы проектирования и оценки </w:t>
            </w:r>
            <w:proofErr w:type="spellStart"/>
            <w:r>
              <w:t>токенов</w:t>
            </w:r>
            <w:proofErr w:type="spellEnd"/>
            <w:r w:rsidR="00172FA8">
              <w:t>.</w:t>
            </w:r>
          </w:p>
          <w:p w:rsidR="00BE25DF" w:rsidRDefault="007E56B1" w:rsidP="00172FA8">
            <w:pPr>
              <w:pStyle w:val="TableParagraph"/>
              <w:widowControl w:val="0"/>
              <w:numPr>
                <w:ilvl w:val="0"/>
                <w:numId w:val="9"/>
              </w:numPr>
              <w:tabs>
                <w:tab w:val="left" w:pos="471"/>
              </w:tabs>
              <w:ind w:left="0" w:firstLine="0"/>
              <w:jc w:val="both"/>
            </w:pPr>
            <w:r>
              <w:t xml:space="preserve">Методы и подходы к проектированию экономических моделей </w:t>
            </w:r>
            <w:proofErr w:type="spellStart"/>
            <w:r>
              <w:t>токенов</w:t>
            </w:r>
            <w:proofErr w:type="spellEnd"/>
            <w:r>
              <w:t>.</w:t>
            </w:r>
          </w:p>
          <w:p w:rsidR="00BE25DF" w:rsidRDefault="007E56B1" w:rsidP="00172FA8">
            <w:pPr>
              <w:pStyle w:val="TableParagraph"/>
              <w:widowControl w:val="0"/>
              <w:numPr>
                <w:ilvl w:val="0"/>
                <w:numId w:val="9"/>
              </w:numPr>
              <w:tabs>
                <w:tab w:val="left" w:pos="471"/>
              </w:tabs>
              <w:ind w:left="0" w:firstLine="0"/>
              <w:jc w:val="both"/>
            </w:pPr>
            <w:r>
              <w:t xml:space="preserve">Ключевые параметры оценки </w:t>
            </w:r>
            <w:proofErr w:type="spellStart"/>
            <w:r>
              <w:t>токенов</w:t>
            </w:r>
            <w:proofErr w:type="spellEnd"/>
            <w:r>
              <w:t xml:space="preserve"> (предложение, спрос, ликвидность).</w:t>
            </w:r>
          </w:p>
          <w:p w:rsidR="00BE25DF" w:rsidRDefault="007E56B1" w:rsidP="00172FA8">
            <w:pPr>
              <w:pStyle w:val="TableParagraph"/>
              <w:widowControl w:val="0"/>
              <w:tabs>
                <w:tab w:val="left" w:pos="28"/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8-12;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лит 1-3; б) доп.лит.1,3; раздел 9:1-6.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Компьютерный практикум, выполнение индивидуальных и коллективных заданий</w:t>
            </w:r>
          </w:p>
        </w:tc>
      </w:tr>
      <w:tr w:rsidR="00BE25DF">
        <w:trPr>
          <w:cantSplit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172FA8">
            <w:pPr>
              <w:widowControl w:val="0"/>
              <w:jc w:val="both"/>
              <w:rPr>
                <w:b/>
              </w:rPr>
            </w:pPr>
            <w:r>
              <w:t xml:space="preserve">Тема 3. Эмиссия и распределение </w:t>
            </w:r>
            <w:proofErr w:type="spellStart"/>
            <w:r>
              <w:t>токенов</w:t>
            </w:r>
            <w:proofErr w:type="spellEnd"/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172FA8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Процессы эмиссии, распределения и уничтожения </w:t>
            </w:r>
            <w:proofErr w:type="spellStart"/>
            <w:r>
              <w:t>токенов</w:t>
            </w:r>
            <w:proofErr w:type="spellEnd"/>
            <w:r>
              <w:t>.</w:t>
            </w:r>
          </w:p>
          <w:p w:rsidR="00BE25DF" w:rsidRDefault="007E56B1" w:rsidP="00172FA8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Первичные предложения </w:t>
            </w:r>
            <w:proofErr w:type="spellStart"/>
            <w:r>
              <w:t>токенов</w:t>
            </w:r>
            <w:proofErr w:type="spellEnd"/>
            <w:r>
              <w:t xml:space="preserve"> (ICO, IEO, IDO).</w:t>
            </w:r>
          </w:p>
          <w:p w:rsidR="00BE25DF" w:rsidRDefault="007E56B1" w:rsidP="00172FA8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Основные способы распределения </w:t>
            </w:r>
            <w:proofErr w:type="spellStart"/>
            <w:r>
              <w:t>токенов</w:t>
            </w:r>
            <w:proofErr w:type="spellEnd"/>
            <w:r>
              <w:t xml:space="preserve">: </w:t>
            </w:r>
            <w:proofErr w:type="spellStart"/>
            <w:r>
              <w:t>токенсейлы</w:t>
            </w:r>
            <w:proofErr w:type="spellEnd"/>
            <w:r>
              <w:t xml:space="preserve">, </w:t>
            </w:r>
            <w:proofErr w:type="spellStart"/>
            <w:r>
              <w:t>стейкинг</w:t>
            </w:r>
            <w:proofErr w:type="spellEnd"/>
            <w:r>
              <w:t xml:space="preserve">, </w:t>
            </w:r>
            <w:proofErr w:type="spellStart"/>
            <w:r>
              <w:t>майнинг</w:t>
            </w:r>
            <w:proofErr w:type="spellEnd"/>
            <w:r>
              <w:t xml:space="preserve">, </w:t>
            </w:r>
            <w:proofErr w:type="spellStart"/>
            <w:r>
              <w:t>аирдропы</w:t>
            </w:r>
            <w:proofErr w:type="spellEnd"/>
            <w:r>
              <w:t xml:space="preserve">, </w:t>
            </w:r>
            <w:proofErr w:type="spellStart"/>
            <w:r>
              <w:t>фарминг</w:t>
            </w:r>
            <w:proofErr w:type="spellEnd"/>
            <w:r>
              <w:t xml:space="preserve">, </w:t>
            </w:r>
            <w:proofErr w:type="spellStart"/>
            <w:r>
              <w:t>вестинг</w:t>
            </w:r>
            <w:proofErr w:type="spellEnd"/>
            <w:r>
              <w:t xml:space="preserve"> и другие методы.</w:t>
            </w:r>
          </w:p>
          <w:p w:rsidR="00BE25DF" w:rsidRDefault="007E56B1" w:rsidP="00172FA8">
            <w:pPr>
              <w:pStyle w:val="TableParagraph"/>
              <w:widowControl w:val="0"/>
              <w:tabs>
                <w:tab w:val="num" w:pos="0"/>
                <w:tab w:val="left" w:pos="28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</w:t>
            </w:r>
            <w:proofErr w:type="spellStart"/>
            <w:r>
              <w:rPr>
                <w:i/>
              </w:rPr>
              <w:t>исочники</w:t>
            </w:r>
            <w:proofErr w:type="spellEnd"/>
            <w:r>
              <w:rPr>
                <w:i/>
              </w:rPr>
              <w:t xml:space="preserve">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9,12,16;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лит 2,4,5; б) доп.лит.3-5; раздел 9:12,14,17.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Выполнение индивидуальных заданий</w:t>
            </w:r>
          </w:p>
        </w:tc>
      </w:tr>
      <w:tr w:rsidR="00BE25DF">
        <w:trPr>
          <w:cantSplit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172FA8">
            <w:pPr>
              <w:widowControl w:val="0"/>
            </w:pPr>
            <w:r>
              <w:lastRenderedPageBreak/>
              <w:t xml:space="preserve">Тема 4. </w:t>
            </w:r>
            <w:proofErr w:type="spellStart"/>
            <w:r>
              <w:t>Токеномика</w:t>
            </w:r>
            <w:proofErr w:type="spellEnd"/>
            <w:r>
              <w:t xml:space="preserve"> на финансовых рынках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172FA8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Влияние </w:t>
            </w:r>
            <w:proofErr w:type="spellStart"/>
            <w:r>
              <w:t>токеномики</w:t>
            </w:r>
            <w:proofErr w:type="spellEnd"/>
            <w:r>
              <w:t xml:space="preserve"> на финансовые рынки.</w:t>
            </w:r>
          </w:p>
          <w:p w:rsidR="00BE25DF" w:rsidRDefault="007E56B1" w:rsidP="00172FA8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Торговля </w:t>
            </w:r>
            <w:proofErr w:type="spellStart"/>
            <w:r>
              <w:t>токенами</w:t>
            </w:r>
            <w:proofErr w:type="spellEnd"/>
            <w:r>
              <w:t>, инвестиционные стратегии.</w:t>
            </w:r>
          </w:p>
          <w:p w:rsidR="00BE25DF" w:rsidRDefault="007E56B1" w:rsidP="00172FA8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Формирование портфелей </w:t>
            </w:r>
            <w:proofErr w:type="spellStart"/>
            <w:r>
              <w:t>криптовалютных</w:t>
            </w:r>
            <w:proofErr w:type="spellEnd"/>
            <w:r>
              <w:t xml:space="preserve"> активов.</w:t>
            </w:r>
          </w:p>
          <w:p w:rsidR="00BE25DF" w:rsidRDefault="007E56B1" w:rsidP="00172FA8">
            <w:pPr>
              <w:widowControl w:val="0"/>
              <w:tabs>
                <w:tab w:val="left" w:pos="28"/>
              </w:tabs>
              <w:suppressAutoHyphens w:val="0"/>
              <w:jc w:val="both"/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1-8;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лит 5,6; б) доп.лит.3-5; раздел 9:10,14-18.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Дискуссия, обсуждения, командная работа</w:t>
            </w:r>
          </w:p>
        </w:tc>
      </w:tr>
      <w:tr w:rsidR="00BE25DF">
        <w:trPr>
          <w:cantSplit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172FA8">
            <w:pPr>
              <w:widowControl w:val="0"/>
            </w:pPr>
            <w:r>
              <w:t xml:space="preserve">Тема 5. </w:t>
            </w:r>
            <w:proofErr w:type="spellStart"/>
            <w:r>
              <w:t>Токеномика</w:t>
            </w:r>
            <w:proofErr w:type="spellEnd"/>
            <w:r>
              <w:t xml:space="preserve"> в децентрализованном управлении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172FA8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Роль </w:t>
            </w:r>
            <w:proofErr w:type="spellStart"/>
            <w:r>
              <w:t>токенов</w:t>
            </w:r>
            <w:proofErr w:type="spellEnd"/>
            <w:r>
              <w:t xml:space="preserve"> в системах децентрализованного управления и голосования.</w:t>
            </w:r>
          </w:p>
          <w:p w:rsidR="00BE25DF" w:rsidRDefault="007E56B1" w:rsidP="00172FA8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>Механизмы голосований за улучшения протокола и управление.</w:t>
            </w:r>
          </w:p>
          <w:p w:rsidR="00BE25DF" w:rsidRDefault="007E56B1" w:rsidP="00172FA8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28"/>
              </w:tabs>
              <w:suppressAutoHyphens w:val="0"/>
              <w:ind w:left="0" w:firstLine="0"/>
            </w:pPr>
            <w:proofErr w:type="spellStart"/>
            <w:r>
              <w:t>Консенсусное</w:t>
            </w:r>
            <w:proofErr w:type="spellEnd"/>
            <w:r>
              <w:t xml:space="preserve"> принятие изменений.</w:t>
            </w:r>
          </w:p>
          <w:p w:rsidR="00BE25DF" w:rsidRDefault="007E56B1" w:rsidP="00172FA8">
            <w:pPr>
              <w:widowControl w:val="0"/>
              <w:tabs>
                <w:tab w:val="left" w:pos="28"/>
              </w:tabs>
              <w:suppressAutoHyphens w:val="0"/>
              <w:jc w:val="both"/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9,16,19;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лит 3,4; б) доп.лит.2,5; раздел 9:1-7.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Практикум, выполнение индивидуальных и коллективных заданий</w:t>
            </w:r>
          </w:p>
        </w:tc>
      </w:tr>
      <w:tr w:rsidR="00BE25DF">
        <w:trPr>
          <w:cantSplit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172FA8">
            <w:pPr>
              <w:widowControl w:val="0"/>
            </w:pPr>
            <w:r>
              <w:t>Тема 6. Развитие нормативно</w:t>
            </w:r>
            <w:r w:rsidR="00172FA8">
              <w:t>-</w:t>
            </w:r>
            <w:r>
              <w:t xml:space="preserve">правового регулирования </w:t>
            </w:r>
            <w:proofErr w:type="spellStart"/>
            <w:r>
              <w:t>токеномики</w:t>
            </w:r>
            <w:proofErr w:type="spellEnd"/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172FA8">
            <w:pPr>
              <w:pStyle w:val="af7"/>
              <w:widowControl w:val="0"/>
              <w:numPr>
                <w:ilvl w:val="0"/>
                <w:numId w:val="7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Базовые юридические и регуляторные аспекты </w:t>
            </w:r>
            <w:proofErr w:type="spellStart"/>
            <w:r>
              <w:t>токеномики</w:t>
            </w:r>
            <w:proofErr w:type="spellEnd"/>
            <w:r>
              <w:t>.</w:t>
            </w:r>
          </w:p>
          <w:p w:rsidR="00BE25DF" w:rsidRDefault="007E56B1" w:rsidP="00172FA8">
            <w:pPr>
              <w:pStyle w:val="af7"/>
              <w:widowControl w:val="0"/>
              <w:numPr>
                <w:ilvl w:val="0"/>
                <w:numId w:val="7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Нормативная среда, регулирование эмиссии, размещение и торговли </w:t>
            </w:r>
            <w:proofErr w:type="spellStart"/>
            <w:r>
              <w:t>токенами</w:t>
            </w:r>
            <w:proofErr w:type="spellEnd"/>
            <w:r>
              <w:t>.</w:t>
            </w:r>
          </w:p>
          <w:p w:rsidR="00BE25DF" w:rsidRDefault="007E56B1" w:rsidP="00172FA8">
            <w:pPr>
              <w:pStyle w:val="af7"/>
              <w:widowControl w:val="0"/>
              <w:numPr>
                <w:ilvl w:val="0"/>
                <w:numId w:val="7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Защита прав инвесторов, налогообложение и </w:t>
            </w:r>
            <w:proofErr w:type="spellStart"/>
            <w:r>
              <w:t>пруденциальное</w:t>
            </w:r>
            <w:proofErr w:type="spellEnd"/>
            <w:r>
              <w:t xml:space="preserve"> обеспечение соблюдения законодательства.</w:t>
            </w:r>
          </w:p>
          <w:p w:rsidR="00BE25DF" w:rsidRDefault="007E56B1" w:rsidP="00172FA8">
            <w:pPr>
              <w:widowControl w:val="0"/>
              <w:tabs>
                <w:tab w:val="left" w:pos="28"/>
              </w:tabs>
              <w:suppressAutoHyphens w:val="0"/>
              <w:jc w:val="both"/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1-20;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лит 5,6; б) доп.лит.2,5; раздел 9:14-18.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Дискуссия, обсуждения, командная работа</w:t>
            </w:r>
          </w:p>
        </w:tc>
      </w:tr>
      <w:tr w:rsidR="00BE25DF">
        <w:trPr>
          <w:cantSplit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172FA8">
            <w:pPr>
              <w:widowControl w:val="0"/>
              <w:ind w:firstLine="34"/>
            </w:pPr>
            <w:r>
              <w:t xml:space="preserve">Тема 7. Распространение и перспективы </w:t>
            </w:r>
            <w:proofErr w:type="spellStart"/>
            <w:r>
              <w:t>токеномики</w:t>
            </w:r>
            <w:proofErr w:type="spellEnd"/>
            <w:r>
              <w:t xml:space="preserve"> на мировом рынке </w:t>
            </w:r>
            <w:proofErr w:type="spellStart"/>
            <w:r>
              <w:t>финтех</w:t>
            </w:r>
            <w:proofErr w:type="spellEnd"/>
            <w:r>
              <w:t>-компаний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172FA8">
            <w:pPr>
              <w:pStyle w:val="af7"/>
              <w:widowControl w:val="0"/>
              <w:numPr>
                <w:ilvl w:val="0"/>
                <w:numId w:val="8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Роль </w:t>
            </w:r>
            <w:proofErr w:type="spellStart"/>
            <w:r>
              <w:t>токенов</w:t>
            </w:r>
            <w:proofErr w:type="spellEnd"/>
            <w:r>
              <w:t xml:space="preserve"> в развитии и поддержке </w:t>
            </w:r>
            <w:proofErr w:type="spellStart"/>
            <w:r>
              <w:t>блокчейн</w:t>
            </w:r>
            <w:proofErr w:type="spellEnd"/>
            <w:r>
              <w:t>-экосистем.</w:t>
            </w:r>
          </w:p>
          <w:p w:rsidR="00BE25DF" w:rsidRDefault="007E56B1" w:rsidP="00172FA8">
            <w:pPr>
              <w:pStyle w:val="af7"/>
              <w:widowControl w:val="0"/>
              <w:numPr>
                <w:ilvl w:val="0"/>
                <w:numId w:val="8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>Методы экономического стимулирования разработчиков, пользователей, участников сообщества и прочих участников.</w:t>
            </w:r>
          </w:p>
          <w:p w:rsidR="00BE25DF" w:rsidRDefault="007E56B1" w:rsidP="00172FA8">
            <w:pPr>
              <w:pStyle w:val="af7"/>
              <w:widowControl w:val="0"/>
              <w:numPr>
                <w:ilvl w:val="0"/>
                <w:numId w:val="8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Ландшафт </w:t>
            </w:r>
            <w:proofErr w:type="spellStart"/>
            <w:r>
              <w:t>финтех</w:t>
            </w:r>
            <w:proofErr w:type="spellEnd"/>
            <w:r>
              <w:t xml:space="preserve">-компаний с участие в проектах </w:t>
            </w:r>
            <w:proofErr w:type="spellStart"/>
            <w:r>
              <w:t>токеномики</w:t>
            </w:r>
            <w:proofErr w:type="spellEnd"/>
            <w:r>
              <w:t>.</w:t>
            </w:r>
          </w:p>
          <w:p w:rsidR="00BE25DF" w:rsidRDefault="007E56B1" w:rsidP="00172FA8">
            <w:pPr>
              <w:widowControl w:val="0"/>
              <w:tabs>
                <w:tab w:val="left" w:pos="28"/>
              </w:tabs>
              <w:suppressAutoHyphens w:val="0"/>
              <w:jc w:val="both"/>
            </w:pPr>
            <w:r>
              <w:rPr>
                <w:i/>
              </w:rPr>
              <w:t xml:space="preserve">Рекомендуемые источники: раздел 8: н.п.а.20;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лит 6; б) доп.лит.5; раздел 9:1-9.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FA2C6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Выполнение индивидуальных заданий</w:t>
            </w:r>
          </w:p>
        </w:tc>
      </w:tr>
    </w:tbl>
    <w:p w:rsidR="00BE25DF" w:rsidRDefault="00BE25DF" w:rsidP="000573D3"/>
    <w:p w:rsidR="00BE25DF" w:rsidRDefault="007E56B1" w:rsidP="00FA2C60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27" w:name="_Toc135832464"/>
      <w:bookmarkStart w:id="28" w:name="_Toc136247703"/>
      <w:bookmarkStart w:id="29" w:name="_Toc166763277"/>
      <w:r>
        <w:t>6. Перечень учебно-методического обеспечения для самостоятельной работы обучающихся по дисциплине</w:t>
      </w:r>
      <w:bookmarkEnd w:id="27"/>
      <w:bookmarkEnd w:id="28"/>
      <w:bookmarkEnd w:id="29"/>
    </w:p>
    <w:p w:rsidR="00BE25DF" w:rsidRDefault="007E56B1" w:rsidP="00FA2C60">
      <w:pPr>
        <w:pStyle w:val="2"/>
        <w:keepNext w:val="0"/>
        <w:widowControl w:val="0"/>
        <w:suppressAutoHyphens w:val="0"/>
        <w:ind w:firstLine="709"/>
        <w:rPr>
          <w:sz w:val="28"/>
          <w:szCs w:val="28"/>
        </w:rPr>
      </w:pPr>
      <w:bookmarkStart w:id="30" w:name="_Toc136247704"/>
      <w:bookmarkStart w:id="31" w:name="_Toc135832465"/>
      <w:bookmarkStart w:id="32" w:name="_Toc166763278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</w:t>
      </w:r>
      <w:bookmarkEnd w:id="30"/>
      <w:bookmarkEnd w:id="31"/>
      <w:r>
        <w:rPr>
          <w:sz w:val="28"/>
          <w:szCs w:val="28"/>
        </w:rPr>
        <w:t>ы.</w:t>
      </w:r>
      <w:bookmarkEnd w:id="32"/>
    </w:p>
    <w:p w:rsidR="00BE25DF" w:rsidRDefault="007E56B1" w:rsidP="00FA2C60">
      <w:pPr>
        <w:widowControl w:val="0"/>
        <w:tabs>
          <w:tab w:val="left" w:pos="8445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5. </w:t>
      </w:r>
    </w:p>
    <w:tbl>
      <w:tblPr>
        <w:tblW w:w="500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22"/>
        <w:gridCol w:w="4492"/>
        <w:gridCol w:w="3299"/>
      </w:tblGrid>
      <w:tr w:rsidR="00BE25DF" w:rsidTr="000573D3">
        <w:trPr>
          <w:cantSplit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0573D3">
            <w:pPr>
              <w:widowControl w:val="0"/>
              <w:suppressAutoHyphens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0573D3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DF" w:rsidRDefault="007E56B1" w:rsidP="000573D3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BE25DF" w:rsidTr="000573D3">
        <w:trPr>
          <w:cantSplit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0573D3">
            <w:pPr>
              <w:widowControl w:val="0"/>
              <w:ind w:firstLine="34"/>
              <w:jc w:val="both"/>
              <w:rPr>
                <w:b/>
                <w:highlight w:val="yellow"/>
              </w:rPr>
            </w:pPr>
            <w:r>
              <w:lastRenderedPageBreak/>
              <w:t xml:space="preserve">Тема 1. Понятие </w:t>
            </w:r>
            <w:proofErr w:type="spellStart"/>
            <w:r>
              <w:t>токена</w:t>
            </w:r>
            <w:proofErr w:type="spellEnd"/>
            <w:r>
              <w:t xml:space="preserve"> и </w:t>
            </w:r>
            <w:proofErr w:type="spellStart"/>
            <w:r>
              <w:t>токеномики</w:t>
            </w:r>
            <w:proofErr w:type="spellEnd"/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Pr="0011612E" w:rsidRDefault="007E56B1" w:rsidP="000573D3">
            <w:pPr>
              <w:pStyle w:val="af7"/>
              <w:widowControl w:val="0"/>
              <w:numPr>
                <w:ilvl w:val="0"/>
                <w:numId w:val="10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 xml:space="preserve">История развития </w:t>
            </w:r>
            <w:proofErr w:type="spellStart"/>
            <w:r>
              <w:t>токенов</w:t>
            </w:r>
            <w:proofErr w:type="spellEnd"/>
            <w:r>
              <w:t xml:space="preserve"> и </w:t>
            </w:r>
            <w:proofErr w:type="spellStart"/>
            <w:r>
              <w:t>токеномики</w:t>
            </w:r>
            <w:proofErr w:type="spellEnd"/>
            <w:r>
              <w:t xml:space="preserve">. </w:t>
            </w:r>
          </w:p>
          <w:p w:rsidR="00BE25DF" w:rsidRDefault="007E56B1" w:rsidP="000573D3">
            <w:pPr>
              <w:pStyle w:val="af7"/>
              <w:widowControl w:val="0"/>
              <w:numPr>
                <w:ilvl w:val="0"/>
                <w:numId w:val="10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rPr>
                <w:lang w:val="en-US"/>
              </w:rPr>
              <w:t>C</w:t>
            </w:r>
            <w:proofErr w:type="spellStart"/>
            <w:r>
              <w:t>овременные</w:t>
            </w:r>
            <w:proofErr w:type="spellEnd"/>
            <w:r>
              <w:t xml:space="preserve"> тенденции в области </w:t>
            </w:r>
            <w:proofErr w:type="spellStart"/>
            <w:r>
              <w:t>криптовалют</w:t>
            </w:r>
            <w:proofErr w:type="spellEnd"/>
            <w:r>
              <w:t xml:space="preserve"> и </w:t>
            </w:r>
            <w:proofErr w:type="spellStart"/>
            <w:r>
              <w:t>блокчейна</w:t>
            </w:r>
            <w:proofErr w:type="spellEnd"/>
            <w:r>
              <w:t xml:space="preserve">. </w:t>
            </w:r>
          </w:p>
          <w:p w:rsidR="00BE25DF" w:rsidRDefault="007E56B1" w:rsidP="000573D3">
            <w:pPr>
              <w:pStyle w:val="af7"/>
              <w:widowControl w:val="0"/>
              <w:numPr>
                <w:ilvl w:val="0"/>
                <w:numId w:val="10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 xml:space="preserve">Ключевые моменты и этапы развития понятия </w:t>
            </w:r>
            <w:proofErr w:type="spellStart"/>
            <w:r>
              <w:t>токеномики</w:t>
            </w:r>
            <w:proofErr w:type="spellEnd"/>
            <w:r>
              <w:t>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DF" w:rsidRDefault="007E56B1" w:rsidP="000573D3">
            <w:pPr>
              <w:widowControl w:val="0"/>
              <w:suppressAutoHyphens w:val="0"/>
              <w:jc w:val="both"/>
              <w:rPr>
                <w:b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BE25DF" w:rsidTr="000573D3">
        <w:trPr>
          <w:cantSplit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0573D3">
            <w:pPr>
              <w:widowControl w:val="0"/>
              <w:ind w:firstLine="34"/>
              <w:rPr>
                <w:b/>
                <w:highlight w:val="yellow"/>
              </w:rPr>
            </w:pPr>
            <w:r>
              <w:t xml:space="preserve">Тема 2. Экономические модели </w:t>
            </w:r>
            <w:proofErr w:type="spellStart"/>
            <w:r>
              <w:t>токенов</w:t>
            </w:r>
            <w:proofErr w:type="spellEnd"/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0573D3">
            <w:pPr>
              <w:pStyle w:val="af7"/>
              <w:widowControl w:val="0"/>
              <w:numPr>
                <w:ilvl w:val="0"/>
                <w:numId w:val="11"/>
              </w:numPr>
              <w:tabs>
                <w:tab w:val="left" w:pos="26"/>
              </w:tabs>
              <w:suppressAutoHyphens w:val="0"/>
              <w:ind w:left="0" w:firstLine="0"/>
            </w:pPr>
            <w:proofErr w:type="spellStart"/>
            <w:r>
              <w:t>Токены</w:t>
            </w:r>
            <w:proofErr w:type="spellEnd"/>
            <w:r>
              <w:t xml:space="preserve"> в системах вознаграждений и лояльности.</w:t>
            </w:r>
          </w:p>
          <w:p w:rsidR="00BE25DF" w:rsidRDefault="007E56B1" w:rsidP="000573D3">
            <w:pPr>
              <w:pStyle w:val="af7"/>
              <w:widowControl w:val="0"/>
              <w:numPr>
                <w:ilvl w:val="0"/>
                <w:numId w:val="11"/>
              </w:numPr>
              <w:tabs>
                <w:tab w:val="left" w:pos="26"/>
              </w:tabs>
              <w:suppressAutoHyphens w:val="0"/>
              <w:ind w:left="0" w:firstLine="0"/>
            </w:pPr>
            <w:proofErr w:type="spellStart"/>
            <w:r>
              <w:t>Токены</w:t>
            </w:r>
            <w:proofErr w:type="spellEnd"/>
            <w:r>
              <w:t xml:space="preserve"> как инструмент в корпоративных экосистемах.</w:t>
            </w:r>
          </w:p>
          <w:p w:rsidR="00BE25DF" w:rsidRDefault="007E56B1" w:rsidP="000573D3">
            <w:pPr>
              <w:pStyle w:val="af7"/>
              <w:widowControl w:val="0"/>
              <w:numPr>
                <w:ilvl w:val="0"/>
                <w:numId w:val="11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 xml:space="preserve">Направления развития </w:t>
            </w:r>
            <w:proofErr w:type="spellStart"/>
            <w:r>
              <w:t>токеноэкономики</w:t>
            </w:r>
            <w:proofErr w:type="spellEnd"/>
            <w:r>
              <w:t xml:space="preserve"> и новые виды </w:t>
            </w:r>
            <w:proofErr w:type="spellStart"/>
            <w:r>
              <w:t>токенов</w:t>
            </w:r>
            <w:proofErr w:type="spellEnd"/>
            <w:r>
              <w:t>.</w:t>
            </w:r>
          </w:p>
          <w:p w:rsidR="00BE25DF" w:rsidRDefault="00BE25DF" w:rsidP="000573D3">
            <w:pPr>
              <w:widowControl w:val="0"/>
              <w:tabs>
                <w:tab w:val="left" w:pos="26"/>
              </w:tabs>
              <w:suppressAutoHyphens w:val="0"/>
              <w:jc w:val="both"/>
            </w:pP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DF" w:rsidRDefault="007E56B1" w:rsidP="000573D3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BE25DF" w:rsidRDefault="007E56B1" w:rsidP="000573D3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Выполнение самостоятельных заданий.</w:t>
            </w:r>
          </w:p>
          <w:p w:rsidR="00BE25DF" w:rsidRDefault="007E56B1" w:rsidP="000573D3">
            <w:pPr>
              <w:widowControl w:val="0"/>
              <w:suppressAutoHyphens w:val="0"/>
              <w:jc w:val="both"/>
              <w:rPr>
                <w:b/>
              </w:rPr>
            </w:pPr>
            <w:r>
              <w:t>Подготовка к контрольной работе.</w:t>
            </w:r>
          </w:p>
        </w:tc>
      </w:tr>
      <w:tr w:rsidR="00BE25DF" w:rsidTr="000573D3">
        <w:trPr>
          <w:cantSplit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0573D3">
            <w:pPr>
              <w:widowControl w:val="0"/>
              <w:jc w:val="both"/>
              <w:rPr>
                <w:b/>
              </w:rPr>
            </w:pPr>
            <w:r>
              <w:t xml:space="preserve">Тема 3. Эмиссия и распределение </w:t>
            </w:r>
            <w:proofErr w:type="spellStart"/>
            <w:r>
              <w:t>токенов</w:t>
            </w:r>
            <w:proofErr w:type="spellEnd"/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0573D3">
            <w:pPr>
              <w:pStyle w:val="af7"/>
              <w:widowControl w:val="0"/>
              <w:numPr>
                <w:ilvl w:val="0"/>
                <w:numId w:val="12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 xml:space="preserve">Мониторинг и анализ поведения </w:t>
            </w:r>
            <w:proofErr w:type="spellStart"/>
            <w:r>
              <w:t>токена</w:t>
            </w:r>
            <w:proofErr w:type="spellEnd"/>
            <w:r>
              <w:t xml:space="preserve"> на рынке.</w:t>
            </w:r>
          </w:p>
          <w:p w:rsidR="00BE25DF" w:rsidRDefault="007E56B1" w:rsidP="000573D3">
            <w:pPr>
              <w:pStyle w:val="af7"/>
              <w:widowControl w:val="0"/>
              <w:numPr>
                <w:ilvl w:val="0"/>
                <w:numId w:val="12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 xml:space="preserve">Управление изменениями в параметрах </w:t>
            </w:r>
            <w:proofErr w:type="spellStart"/>
            <w:r>
              <w:t>токена</w:t>
            </w:r>
            <w:proofErr w:type="spellEnd"/>
            <w:r>
              <w:t xml:space="preserve"> и смарт-контрактах.</w:t>
            </w:r>
          </w:p>
          <w:p w:rsidR="00BE25DF" w:rsidRDefault="007E56B1" w:rsidP="000573D3">
            <w:pPr>
              <w:pStyle w:val="af7"/>
              <w:widowControl w:val="0"/>
              <w:numPr>
                <w:ilvl w:val="0"/>
                <w:numId w:val="12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 xml:space="preserve">Маркетинг и PR стратегии для эмиссии </w:t>
            </w:r>
            <w:proofErr w:type="spellStart"/>
            <w:r>
              <w:t>токенов</w:t>
            </w:r>
            <w:proofErr w:type="spellEnd"/>
            <w:r>
              <w:t>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DF" w:rsidRDefault="007E56B1" w:rsidP="000573D3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BE25DF" w:rsidRDefault="007E56B1" w:rsidP="000573D3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Выполнение самостоятельных заданий.</w:t>
            </w:r>
          </w:p>
          <w:p w:rsidR="00BE25DF" w:rsidRDefault="007E56B1" w:rsidP="000573D3">
            <w:pPr>
              <w:widowControl w:val="0"/>
              <w:suppressAutoHyphens w:val="0"/>
              <w:jc w:val="both"/>
              <w:rPr>
                <w:b/>
              </w:rPr>
            </w:pPr>
            <w:r>
              <w:t>Подготовка к диспуту.</w:t>
            </w:r>
          </w:p>
        </w:tc>
      </w:tr>
      <w:tr w:rsidR="00BE25DF" w:rsidTr="000573D3">
        <w:trPr>
          <w:cantSplit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0573D3">
            <w:pPr>
              <w:widowControl w:val="0"/>
              <w:rPr>
                <w:highlight w:val="yellow"/>
              </w:rPr>
            </w:pPr>
            <w:r>
              <w:t xml:space="preserve">Тема 4. </w:t>
            </w:r>
            <w:proofErr w:type="spellStart"/>
            <w:r>
              <w:t>Токеномика</w:t>
            </w:r>
            <w:proofErr w:type="spellEnd"/>
            <w:r>
              <w:t xml:space="preserve"> на финансовых рынках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0573D3">
            <w:pPr>
              <w:pStyle w:val="af7"/>
              <w:widowControl w:val="0"/>
              <w:numPr>
                <w:ilvl w:val="0"/>
                <w:numId w:val="14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 xml:space="preserve">Анализ результатов и долгосрочная стратегия </w:t>
            </w:r>
            <w:proofErr w:type="spellStart"/>
            <w:r>
              <w:t>токеномики</w:t>
            </w:r>
            <w:proofErr w:type="spellEnd"/>
            <w:r>
              <w:t>.</w:t>
            </w:r>
          </w:p>
          <w:p w:rsidR="00BE25DF" w:rsidRDefault="007E56B1" w:rsidP="000573D3">
            <w:pPr>
              <w:pStyle w:val="af7"/>
              <w:widowControl w:val="0"/>
              <w:numPr>
                <w:ilvl w:val="0"/>
                <w:numId w:val="14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 xml:space="preserve">Оценка эффективности эмиссии и распределения </w:t>
            </w:r>
            <w:proofErr w:type="spellStart"/>
            <w:r>
              <w:t>токенов</w:t>
            </w:r>
            <w:proofErr w:type="spellEnd"/>
            <w:r>
              <w:t>.</w:t>
            </w:r>
          </w:p>
          <w:p w:rsidR="00BE25DF" w:rsidRDefault="007E56B1" w:rsidP="000573D3">
            <w:pPr>
              <w:pStyle w:val="af7"/>
              <w:widowControl w:val="0"/>
              <w:numPr>
                <w:ilvl w:val="0"/>
                <w:numId w:val="14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 xml:space="preserve">Планирование дальнейшего развития </w:t>
            </w:r>
            <w:proofErr w:type="spellStart"/>
            <w:r>
              <w:t>токена</w:t>
            </w:r>
            <w:proofErr w:type="spellEnd"/>
            <w:r>
              <w:t xml:space="preserve"> и его экосистемы.</w:t>
            </w:r>
          </w:p>
          <w:p w:rsidR="00BE25DF" w:rsidRDefault="007E56B1" w:rsidP="000573D3">
            <w:pPr>
              <w:pStyle w:val="af7"/>
              <w:widowControl w:val="0"/>
              <w:numPr>
                <w:ilvl w:val="0"/>
                <w:numId w:val="14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>Адаптация к изменениям в регуляторной и экономической среде.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DF" w:rsidRDefault="007E56B1" w:rsidP="000573D3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BE25DF" w:rsidRDefault="007E56B1" w:rsidP="000573D3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Выполнение самостоятельных заданий.</w:t>
            </w:r>
          </w:p>
          <w:p w:rsidR="00BE25DF" w:rsidRDefault="007E56B1" w:rsidP="000573D3">
            <w:pPr>
              <w:widowControl w:val="0"/>
              <w:suppressAutoHyphens w:val="0"/>
              <w:jc w:val="both"/>
              <w:rPr>
                <w:b/>
              </w:rPr>
            </w:pPr>
            <w:r>
              <w:t>Подготовка к круглому столу.</w:t>
            </w:r>
          </w:p>
        </w:tc>
      </w:tr>
      <w:tr w:rsidR="00BE25DF" w:rsidTr="000573D3">
        <w:trPr>
          <w:cantSplit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0573D3">
            <w:pPr>
              <w:widowControl w:val="0"/>
              <w:jc w:val="both"/>
              <w:rPr>
                <w:highlight w:val="yellow"/>
              </w:rPr>
            </w:pPr>
            <w:r>
              <w:t xml:space="preserve">Тема 5. </w:t>
            </w:r>
            <w:proofErr w:type="spellStart"/>
            <w:r>
              <w:t>Токеномика</w:t>
            </w:r>
            <w:proofErr w:type="spellEnd"/>
            <w:r>
              <w:t xml:space="preserve"> в децентрализованном управлении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0573D3">
            <w:pPr>
              <w:pStyle w:val="af7"/>
              <w:widowControl w:val="0"/>
              <w:numPr>
                <w:ilvl w:val="0"/>
                <w:numId w:val="15"/>
              </w:numPr>
              <w:tabs>
                <w:tab w:val="left" w:pos="26"/>
              </w:tabs>
              <w:suppressAutoHyphens w:val="0"/>
              <w:ind w:left="0" w:firstLine="0"/>
              <w:rPr>
                <w:lang w:val="en-US"/>
              </w:rPr>
            </w:pPr>
            <w:r>
              <w:t>Основы децентрализованного управления</w:t>
            </w:r>
            <w:r w:rsidR="000573D3">
              <w:t>.</w:t>
            </w:r>
          </w:p>
          <w:p w:rsidR="00BE25DF" w:rsidRDefault="007E56B1" w:rsidP="000573D3">
            <w:pPr>
              <w:pStyle w:val="af7"/>
              <w:widowControl w:val="0"/>
              <w:numPr>
                <w:ilvl w:val="0"/>
                <w:numId w:val="15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 xml:space="preserve">Структурирование экономических стимулов для участников </w:t>
            </w:r>
            <w:r>
              <w:rPr>
                <w:lang w:val="en-US"/>
              </w:rPr>
              <w:t>DAO</w:t>
            </w:r>
            <w:r>
              <w:t>.</w:t>
            </w:r>
          </w:p>
          <w:p w:rsidR="00BE25DF" w:rsidRDefault="007E56B1" w:rsidP="000573D3">
            <w:pPr>
              <w:pStyle w:val="af7"/>
              <w:widowControl w:val="0"/>
              <w:numPr>
                <w:ilvl w:val="0"/>
                <w:numId w:val="15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>Влияние новых регуляций и законодательных изменений на децентрализованное управление.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DF" w:rsidRDefault="007E56B1" w:rsidP="000573D3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BE25DF" w:rsidRDefault="007E56B1" w:rsidP="000573D3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Выполнение самостоятельных заданий.</w:t>
            </w:r>
          </w:p>
        </w:tc>
      </w:tr>
      <w:tr w:rsidR="00BE25DF" w:rsidTr="000573D3">
        <w:trPr>
          <w:cantSplit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0573D3">
            <w:pPr>
              <w:widowControl w:val="0"/>
              <w:jc w:val="both"/>
              <w:rPr>
                <w:highlight w:val="yellow"/>
              </w:rPr>
            </w:pPr>
            <w:r>
              <w:lastRenderedPageBreak/>
              <w:t>Тема 6. Развитие нормативно</w:t>
            </w:r>
            <w:r w:rsidR="000573D3">
              <w:t>-</w:t>
            </w:r>
            <w:r>
              <w:t xml:space="preserve">правового регулирования </w:t>
            </w:r>
            <w:proofErr w:type="spellStart"/>
            <w:r>
              <w:t>токеномики</w:t>
            </w:r>
            <w:proofErr w:type="spellEnd"/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0573D3">
            <w:pPr>
              <w:pStyle w:val="af7"/>
              <w:widowControl w:val="0"/>
              <w:numPr>
                <w:ilvl w:val="0"/>
                <w:numId w:val="16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 xml:space="preserve">Проблемы идентификации и классификации различных видов </w:t>
            </w:r>
            <w:proofErr w:type="spellStart"/>
            <w:r>
              <w:t>токенов</w:t>
            </w:r>
            <w:proofErr w:type="spellEnd"/>
            <w:r>
              <w:t>.</w:t>
            </w:r>
          </w:p>
          <w:p w:rsidR="00BE25DF" w:rsidRDefault="007E56B1" w:rsidP="000573D3">
            <w:pPr>
              <w:pStyle w:val="af7"/>
              <w:widowControl w:val="0"/>
              <w:numPr>
                <w:ilvl w:val="0"/>
                <w:numId w:val="16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>Анализ воздействия законодательства на инновации и рост рынка.</w:t>
            </w:r>
          </w:p>
          <w:p w:rsidR="00BE25DF" w:rsidRDefault="007E56B1" w:rsidP="000573D3">
            <w:pPr>
              <w:pStyle w:val="af7"/>
              <w:widowControl w:val="0"/>
              <w:numPr>
                <w:ilvl w:val="0"/>
                <w:numId w:val="16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>Прогнозы изменений в законодательстве в ответ на новые технологические тренды и экономические реалии.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DF" w:rsidRDefault="007E56B1" w:rsidP="000573D3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BE25DF" w:rsidRDefault="007E56B1" w:rsidP="000573D3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Выполнение самостоятельных заданий.</w:t>
            </w:r>
          </w:p>
          <w:p w:rsidR="00BE25DF" w:rsidRDefault="007E56B1" w:rsidP="000573D3">
            <w:pPr>
              <w:widowControl w:val="0"/>
              <w:suppressAutoHyphens w:val="0"/>
              <w:jc w:val="both"/>
              <w:rPr>
                <w:b/>
              </w:rPr>
            </w:pPr>
            <w:r>
              <w:t>Подготовка к контрольной работе.</w:t>
            </w:r>
          </w:p>
        </w:tc>
      </w:tr>
      <w:tr w:rsidR="00BE25DF" w:rsidTr="000573D3">
        <w:trPr>
          <w:cantSplit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0573D3">
            <w:pPr>
              <w:widowControl w:val="0"/>
              <w:rPr>
                <w:highlight w:val="yellow"/>
              </w:rPr>
            </w:pPr>
            <w:r>
              <w:t xml:space="preserve">Тема 7. Распространение и перспективы </w:t>
            </w:r>
            <w:proofErr w:type="spellStart"/>
            <w:r>
              <w:t>токеномики</w:t>
            </w:r>
            <w:proofErr w:type="spellEnd"/>
            <w:r>
              <w:t xml:space="preserve"> на мировом рынке </w:t>
            </w:r>
            <w:proofErr w:type="spellStart"/>
            <w:r>
              <w:t>финтех</w:t>
            </w:r>
            <w:proofErr w:type="spellEnd"/>
            <w:r>
              <w:t>-компаний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5DF" w:rsidRDefault="007E56B1" w:rsidP="000573D3">
            <w:pPr>
              <w:pStyle w:val="af7"/>
              <w:widowControl w:val="0"/>
              <w:numPr>
                <w:ilvl w:val="0"/>
                <w:numId w:val="17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 xml:space="preserve">Анализ ведущих </w:t>
            </w:r>
            <w:proofErr w:type="spellStart"/>
            <w:r>
              <w:t>финтех</w:t>
            </w:r>
            <w:proofErr w:type="spellEnd"/>
            <w:r>
              <w:t xml:space="preserve">-компаний, интегрировавших </w:t>
            </w:r>
            <w:proofErr w:type="spellStart"/>
            <w:r>
              <w:t>токеномические</w:t>
            </w:r>
            <w:proofErr w:type="spellEnd"/>
            <w:r>
              <w:t xml:space="preserve"> решения в свои продукты.</w:t>
            </w:r>
          </w:p>
          <w:p w:rsidR="00BE25DF" w:rsidRDefault="007E56B1" w:rsidP="000573D3">
            <w:pPr>
              <w:pStyle w:val="af7"/>
              <w:widowControl w:val="0"/>
              <w:numPr>
                <w:ilvl w:val="0"/>
                <w:numId w:val="17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>Примеры новаторских технологий, таких как смарт-контракты и децентрализованные финансовые сервисы (</w:t>
            </w:r>
            <w:proofErr w:type="spellStart"/>
            <w:r>
              <w:t>DeFi</w:t>
            </w:r>
            <w:proofErr w:type="spellEnd"/>
            <w:r>
              <w:t>).</w:t>
            </w:r>
          </w:p>
          <w:p w:rsidR="00BE25DF" w:rsidRDefault="007E56B1" w:rsidP="000573D3">
            <w:pPr>
              <w:pStyle w:val="af7"/>
              <w:widowControl w:val="0"/>
              <w:numPr>
                <w:ilvl w:val="0"/>
                <w:numId w:val="17"/>
              </w:numPr>
              <w:tabs>
                <w:tab w:val="left" w:pos="26"/>
              </w:tabs>
              <w:suppressAutoHyphens w:val="0"/>
              <w:ind w:left="0" w:firstLine="0"/>
            </w:pPr>
            <w:r>
              <w:t xml:space="preserve">Прогнозы будущих тенденций и новых возможностей для </w:t>
            </w:r>
            <w:proofErr w:type="spellStart"/>
            <w:r>
              <w:t>финтех</w:t>
            </w:r>
            <w:proofErr w:type="spellEnd"/>
            <w:r>
              <w:t xml:space="preserve">-компаний в области </w:t>
            </w:r>
            <w:proofErr w:type="spellStart"/>
            <w:r>
              <w:t>токеномики</w:t>
            </w:r>
            <w:proofErr w:type="spellEnd"/>
            <w:r>
              <w:t>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DF" w:rsidRDefault="007E56B1" w:rsidP="000573D3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BE25DF" w:rsidRDefault="007E56B1" w:rsidP="000573D3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Выполнение самостоятельных заданий.</w:t>
            </w:r>
          </w:p>
          <w:p w:rsidR="00BE25DF" w:rsidRDefault="007E56B1" w:rsidP="000573D3">
            <w:pPr>
              <w:widowControl w:val="0"/>
              <w:suppressAutoHyphens w:val="0"/>
              <w:jc w:val="both"/>
              <w:rPr>
                <w:b/>
              </w:rPr>
            </w:pPr>
            <w:r>
              <w:t>Подготовка к конференции.</w:t>
            </w:r>
          </w:p>
        </w:tc>
      </w:tr>
    </w:tbl>
    <w:p w:rsidR="00BE25DF" w:rsidRDefault="00BE25DF" w:rsidP="00FA2C60">
      <w:pPr>
        <w:keepNext/>
        <w:ind w:firstLine="709"/>
        <w:jc w:val="both"/>
        <w:rPr>
          <w:b/>
          <w:sz w:val="28"/>
          <w:szCs w:val="28"/>
        </w:rPr>
      </w:pPr>
    </w:p>
    <w:p w:rsidR="00BE25DF" w:rsidRDefault="007E56B1" w:rsidP="00FA2C60">
      <w:pPr>
        <w:pStyle w:val="2"/>
        <w:ind w:firstLine="709"/>
        <w:rPr>
          <w:sz w:val="28"/>
          <w:szCs w:val="28"/>
        </w:rPr>
      </w:pPr>
      <w:bookmarkStart w:id="33" w:name="_Toc136247705"/>
      <w:bookmarkStart w:id="34" w:name="_Toc166763279"/>
      <w:bookmarkStart w:id="35" w:name="_Toc135832466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33"/>
      <w:bookmarkEnd w:id="34"/>
      <w:r>
        <w:rPr>
          <w:sz w:val="28"/>
          <w:szCs w:val="28"/>
        </w:rPr>
        <w:t xml:space="preserve"> </w:t>
      </w:r>
      <w:bookmarkEnd w:id="35"/>
    </w:p>
    <w:p w:rsidR="00BE25DF" w:rsidRDefault="007E56B1" w:rsidP="00FA2C60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темы контрольной работы:</w:t>
      </w:r>
      <w:r>
        <w:rPr>
          <w:b/>
          <w:bCs/>
          <w:color w:val="FF0000"/>
          <w:sz w:val="28"/>
          <w:szCs w:val="28"/>
        </w:rPr>
        <w:t xml:space="preserve"> 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Принципы и типы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-технологиях.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Токеномика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>: ключевые экономические модели и их взаимодействие.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Эмиссия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: технологические подходы и юридические нормы.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Регуляторные рамки для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: сравнение между странами.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Токены</w:t>
      </w:r>
      <w:proofErr w:type="spellEnd"/>
      <w:r>
        <w:rPr>
          <w:sz w:val="28"/>
          <w:szCs w:val="28"/>
        </w:rPr>
        <w:t xml:space="preserve"> и корпоративное управление: примеры использования и анализ эффективности.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Экономические механизмы стимулирования держателей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Рыночная капитализация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: методы оценки и факторы, влияющие на цену.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Этические вызовы и проблемы прозрачности в </w:t>
      </w:r>
      <w:proofErr w:type="spellStart"/>
      <w:r>
        <w:rPr>
          <w:sz w:val="28"/>
          <w:szCs w:val="28"/>
        </w:rPr>
        <w:t>токеномике</w:t>
      </w:r>
      <w:proofErr w:type="spellEnd"/>
      <w:r>
        <w:rPr>
          <w:sz w:val="28"/>
          <w:szCs w:val="28"/>
        </w:rPr>
        <w:t>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Смарт-контракты и их роль в экосистемах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Примеры провальных и успешных проектов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: анализ причин.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и его потенциал для создания децентрализованных экономик.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Ликвидность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и её влияние на рынок.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Методы борьбы с мошенничеством и отмыванием денег в экосистемах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Применение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в сфере управления данными и конфиденциальности.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Токены</w:t>
      </w:r>
      <w:proofErr w:type="spellEnd"/>
      <w:r>
        <w:rPr>
          <w:sz w:val="28"/>
          <w:szCs w:val="28"/>
        </w:rPr>
        <w:t xml:space="preserve"> как инструмент инвестирования: риски и возможности.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Функциональные недостатки различных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-платформ для выпуска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Изменения в законодательстве и их влияние на рынок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Децентрализованные автономные организации (DAO) и их управление.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Разработка устойчивой экономической модели для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.</w:t>
      </w:r>
    </w:p>
    <w:p w:rsidR="00BE25DF" w:rsidRDefault="007E56B1" w:rsidP="000573D3">
      <w:pPr>
        <w:pStyle w:val="af7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Технологические вызовы при интеграции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в реальные экономические системы.</w:t>
      </w:r>
    </w:p>
    <w:p w:rsidR="00BE25DF" w:rsidRDefault="00BE25DF" w:rsidP="00FA2C60">
      <w:pPr>
        <w:pStyle w:val="af7"/>
        <w:spacing w:before="54"/>
        <w:ind w:left="709" w:firstLine="0"/>
        <w:rPr>
          <w:sz w:val="28"/>
          <w:szCs w:val="28"/>
        </w:rPr>
      </w:pPr>
    </w:p>
    <w:p w:rsidR="00BE25DF" w:rsidRDefault="007E56B1" w:rsidP="00FA2C60">
      <w:pPr>
        <w:spacing w:before="5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дисциплине «</w:t>
      </w:r>
      <w:proofErr w:type="spellStart"/>
      <w:r>
        <w:rPr>
          <w:sz w:val="28"/>
          <w:szCs w:val="28"/>
        </w:rPr>
        <w:t>Токеномика</w:t>
      </w:r>
      <w:proofErr w:type="spellEnd"/>
      <w:r>
        <w:rPr>
          <w:sz w:val="28"/>
          <w:szCs w:val="28"/>
        </w:rPr>
        <w:t xml:space="preserve"> и масштабирование проектов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» предусматривает выполнение контрольного задания в группах по 3-4 человека. Команда выбирает тему и моделирует работу над проектом по созданию продукта, последовательно проходя все этапы проекта, начиная с постановки целей и определения видения продукта, заканчивая настройкой рабочего процесса в выбранной системе управления задачами.</w:t>
      </w:r>
    </w:p>
    <w:p w:rsidR="00BE25DF" w:rsidRDefault="00BE25DF" w:rsidP="00FA2C60">
      <w:pPr>
        <w:pStyle w:val="af7"/>
        <w:spacing w:before="54"/>
        <w:ind w:left="0" w:firstLine="709"/>
        <w:rPr>
          <w:i/>
          <w:iCs/>
          <w:sz w:val="28"/>
          <w:szCs w:val="28"/>
        </w:rPr>
      </w:pPr>
    </w:p>
    <w:p w:rsidR="00BE25DF" w:rsidRDefault="007E56B1" w:rsidP="00FA2C60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BE25DF" w:rsidRDefault="007E56B1" w:rsidP="00A212FF">
      <w:pPr>
        <w:pStyle w:val="af8"/>
        <w:spacing w:before="280" w:after="280"/>
        <w:ind w:right="375" w:firstLine="709"/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</w:t>
      </w:r>
      <w:r w:rsidR="00A212FF">
        <w:rPr>
          <w:rFonts w:ascii="Times New Roman" w:hAnsi="Times New Roman"/>
          <w:sz w:val="28"/>
          <w:szCs w:val="28"/>
        </w:rPr>
        <w:t>.</w:t>
      </w:r>
    </w:p>
    <w:p w:rsidR="00BE25DF" w:rsidRDefault="007E56B1" w:rsidP="00FA2C60">
      <w:pPr>
        <w:pStyle w:val="1"/>
        <w:numPr>
          <w:ilvl w:val="0"/>
          <w:numId w:val="0"/>
        </w:numPr>
        <w:ind w:firstLine="709"/>
        <w:jc w:val="both"/>
      </w:pPr>
      <w:bookmarkStart w:id="36" w:name="_Toc136247706"/>
      <w:bookmarkStart w:id="37" w:name="_Toc135832467"/>
      <w:bookmarkStart w:id="38" w:name="_Toc166763280"/>
      <w:r>
        <w:t>7. Фонд оценочных средств для проведения промежуточной аттестации обучающихся по дисциплине</w:t>
      </w:r>
      <w:bookmarkEnd w:id="36"/>
      <w:bookmarkEnd w:id="37"/>
      <w:bookmarkEnd w:id="38"/>
    </w:p>
    <w:p w:rsidR="00BE25DF" w:rsidRDefault="007E56B1" w:rsidP="00FA2C60">
      <w:pPr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9" w:name="_Hlk107308697"/>
      <w:bookmarkEnd w:id="39"/>
    </w:p>
    <w:p w:rsidR="00A212FF" w:rsidRDefault="00A212FF" w:rsidP="00FA2C60">
      <w:pPr>
        <w:ind w:firstLine="709"/>
        <w:jc w:val="both"/>
        <w:rPr>
          <w:b/>
          <w:sz w:val="28"/>
          <w:szCs w:val="28"/>
        </w:rPr>
      </w:pPr>
    </w:p>
    <w:p w:rsidR="00BE25DF" w:rsidRDefault="007E56B1" w:rsidP="00FA2C6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Start w:id="40" w:name="_Hlk25255353"/>
      <w:bookmarkStart w:id="41" w:name="_Hlk107308407"/>
      <w:bookmarkEnd w:id="40"/>
      <w:bookmarkEnd w:id="41"/>
    </w:p>
    <w:p w:rsidR="00BE25DF" w:rsidRDefault="007E56B1" w:rsidP="00FA2C6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Таблица 6.</w:t>
      </w:r>
    </w:p>
    <w:tbl>
      <w:tblPr>
        <w:tblStyle w:val="afc"/>
        <w:tblW w:w="9913" w:type="dxa"/>
        <w:tblLayout w:type="fixed"/>
        <w:tblLook w:val="04A0" w:firstRow="1" w:lastRow="0" w:firstColumn="1" w:lastColumn="0" w:noHBand="0" w:noVBand="1"/>
      </w:tblPr>
      <w:tblGrid>
        <w:gridCol w:w="2160"/>
        <w:gridCol w:w="2458"/>
        <w:gridCol w:w="2670"/>
        <w:gridCol w:w="2625"/>
      </w:tblGrid>
      <w:tr w:rsidR="00BE25DF" w:rsidTr="00A212FF">
        <w:tc>
          <w:tcPr>
            <w:tcW w:w="2160" w:type="dxa"/>
          </w:tcPr>
          <w:p w:rsidR="00BE25DF" w:rsidRDefault="007E56B1" w:rsidP="00FA2C6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58" w:type="dxa"/>
          </w:tcPr>
          <w:p w:rsidR="00BE25DF" w:rsidRDefault="007E56B1" w:rsidP="00FA2C6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670" w:type="dxa"/>
          </w:tcPr>
          <w:p w:rsidR="00BE25DF" w:rsidRDefault="007E56B1" w:rsidP="00FA2C6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25" w:type="dxa"/>
          </w:tcPr>
          <w:p w:rsidR="00BE25DF" w:rsidRDefault="007E56B1" w:rsidP="00FA2C6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A212FF" w:rsidTr="00A212FF">
        <w:trPr>
          <w:trHeight w:val="1136"/>
        </w:trPr>
        <w:tc>
          <w:tcPr>
            <w:tcW w:w="2160" w:type="dxa"/>
            <w:vMerge w:val="restart"/>
          </w:tcPr>
          <w:p w:rsidR="00A212FF" w:rsidRDefault="00A212FF" w:rsidP="00A212FF">
            <w:pPr>
              <w:widowControl w:val="0"/>
              <w:shd w:val="clear" w:color="auto" w:fill="FFFFFF"/>
              <w:ind w:firstLine="29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ПКН-2. </w:t>
            </w:r>
            <w:r>
              <w:rPr>
                <w:color w:val="000000"/>
              </w:rPr>
              <w:t xml:space="preserve">Способность  осуществлять постановку проектно-исследовательских задач,  разработку инновационных проектов, выбор </w:t>
            </w:r>
            <w:r>
              <w:rPr>
                <w:color w:val="000000"/>
              </w:rPr>
              <w:lastRenderedPageBreak/>
              <w:t>методов,  информационных технологий, программных средств для их реализации, создавать методические и  нормативные документы</w:t>
            </w:r>
          </w:p>
        </w:tc>
        <w:tc>
          <w:tcPr>
            <w:tcW w:w="2458" w:type="dxa"/>
          </w:tcPr>
          <w:p w:rsidR="00A212FF" w:rsidRDefault="00A212FF" w:rsidP="00A212FF">
            <w:pPr>
              <w:widowControl w:val="0"/>
              <w:ind w:firstLine="3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Осуществляет постановку исследовательских и прикладных задач. </w:t>
            </w:r>
          </w:p>
        </w:tc>
        <w:tc>
          <w:tcPr>
            <w:tcW w:w="2670" w:type="dxa"/>
            <w:shd w:val="clear" w:color="auto" w:fill="auto"/>
          </w:tcPr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rPr>
                <w:b/>
              </w:rPr>
              <w:t>Знать:</w:t>
            </w:r>
            <w:r w:rsidRPr="00087CB6">
              <w:t xml:space="preserve"> 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сущность </w:t>
            </w:r>
            <w:proofErr w:type="spellStart"/>
            <w:r w:rsidRPr="00087CB6">
              <w:t>токеномики</w:t>
            </w:r>
            <w:proofErr w:type="spellEnd"/>
            <w:r w:rsidRPr="00087CB6">
              <w:t xml:space="preserve">, что такое </w:t>
            </w:r>
            <w:proofErr w:type="spellStart"/>
            <w:r w:rsidRPr="00087CB6">
              <w:t>токен</w:t>
            </w:r>
            <w:proofErr w:type="spellEnd"/>
            <w:r w:rsidRPr="00087CB6">
              <w:t xml:space="preserve"> как цифровой актив или маркер, который представляет собой единицу данных в </w:t>
            </w:r>
            <w:proofErr w:type="spellStart"/>
            <w:r w:rsidRPr="00087CB6">
              <w:t>блокчейн</w:t>
            </w:r>
            <w:proofErr w:type="spellEnd"/>
            <w:r w:rsidRPr="00087CB6">
              <w:t>-системе;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роль </w:t>
            </w:r>
            <w:proofErr w:type="spellStart"/>
            <w:r w:rsidRPr="00087CB6">
              <w:t>токенов</w:t>
            </w:r>
            <w:proofErr w:type="spellEnd"/>
            <w:r w:rsidRPr="00087CB6">
              <w:t xml:space="preserve"> в </w:t>
            </w:r>
            <w:proofErr w:type="spellStart"/>
            <w:r w:rsidRPr="00087CB6">
              <w:lastRenderedPageBreak/>
              <w:t>криптовалютных</w:t>
            </w:r>
            <w:proofErr w:type="spellEnd"/>
            <w:r w:rsidRPr="00087CB6">
              <w:t xml:space="preserve"> системах и </w:t>
            </w:r>
            <w:proofErr w:type="spellStart"/>
            <w:r w:rsidRPr="00087CB6">
              <w:t>блокчейне</w:t>
            </w:r>
            <w:proofErr w:type="spellEnd"/>
            <w:r w:rsidRPr="00087CB6">
              <w:t>, их функциональности, использовании в смарт-контрактах, обеспечении безопасности сети и других аспектах;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виды </w:t>
            </w:r>
            <w:proofErr w:type="spellStart"/>
            <w:r w:rsidRPr="00087CB6">
              <w:t>токенов</w:t>
            </w:r>
            <w:proofErr w:type="spellEnd"/>
            <w:r w:rsidRPr="00087CB6">
              <w:t>, их особенности и преимущества.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rPr>
                <w:b/>
              </w:rPr>
              <w:t>Уметь:</w:t>
            </w:r>
            <w:r w:rsidRPr="00087CB6">
              <w:t xml:space="preserve">  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объяснить, что такое </w:t>
            </w:r>
            <w:proofErr w:type="spellStart"/>
            <w:r w:rsidRPr="00087CB6">
              <w:t>токен</w:t>
            </w:r>
            <w:proofErr w:type="spellEnd"/>
            <w:r w:rsidRPr="00087CB6">
              <w:t xml:space="preserve"> и как он функционирует в контексте </w:t>
            </w:r>
            <w:proofErr w:type="spellStart"/>
            <w:r w:rsidRPr="00087CB6">
              <w:t>криптовалют</w:t>
            </w:r>
            <w:proofErr w:type="spellEnd"/>
            <w:r w:rsidRPr="00087CB6">
              <w:t xml:space="preserve"> и </w:t>
            </w:r>
            <w:proofErr w:type="spellStart"/>
            <w:r w:rsidRPr="00087CB6">
              <w:t>блокчейна</w:t>
            </w:r>
            <w:proofErr w:type="spellEnd"/>
            <w:r w:rsidRPr="00087CB6">
              <w:t>;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распознавать и классифицировать различные виды </w:t>
            </w:r>
            <w:proofErr w:type="spellStart"/>
            <w:r w:rsidRPr="00087CB6">
              <w:t>токенов</w:t>
            </w:r>
            <w:proofErr w:type="spellEnd"/>
            <w:r w:rsidRPr="00087CB6">
              <w:t xml:space="preserve"> (утилитарные, безопасности, стабильные и другие) и понимать их основные характеристики.</w:t>
            </w:r>
          </w:p>
        </w:tc>
        <w:tc>
          <w:tcPr>
            <w:tcW w:w="2625" w:type="dxa"/>
            <w:shd w:val="clear" w:color="auto" w:fill="auto"/>
          </w:tcPr>
          <w:p w:rsidR="00A212FF" w:rsidRDefault="00A212FF" w:rsidP="00A212FF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Задание 1. </w:t>
            </w:r>
          </w:p>
          <w:p w:rsidR="00A212FF" w:rsidRDefault="00A212FF" w:rsidP="00A212FF">
            <w:pPr>
              <w:widowControl w:val="0"/>
              <w:jc w:val="both"/>
            </w:pPr>
            <w:r>
              <w:t xml:space="preserve">Изучить и проанализировать кейс </w:t>
            </w:r>
            <w:proofErr w:type="spellStart"/>
            <w:r>
              <w:t>финтех</w:t>
            </w:r>
            <w:proofErr w:type="spellEnd"/>
            <w:r>
              <w:t xml:space="preserve">-компании, успешно интегрировавшей </w:t>
            </w:r>
            <w:proofErr w:type="spellStart"/>
            <w:r>
              <w:t>токеномику</w:t>
            </w:r>
            <w:proofErr w:type="spellEnd"/>
            <w:r>
              <w:t xml:space="preserve"> в свою бизнес-модель. Описать ключевые </w:t>
            </w:r>
            <w:r>
              <w:lastRenderedPageBreak/>
              <w:t>аспекты решения, его преимущества и недостатки, а также потенциальные риски и выгоды.</w:t>
            </w:r>
          </w:p>
          <w:p w:rsidR="00A212FF" w:rsidRDefault="00A212FF" w:rsidP="00A212FF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A212FF" w:rsidRDefault="00A212FF" w:rsidP="00A212FF">
            <w:pPr>
              <w:widowControl w:val="0"/>
              <w:jc w:val="both"/>
            </w:pPr>
            <w:r>
              <w:t xml:space="preserve">Разработать экономическую модель </w:t>
            </w:r>
            <w:proofErr w:type="spellStart"/>
            <w:r>
              <w:t>токена</w:t>
            </w:r>
            <w:proofErr w:type="spellEnd"/>
            <w:r>
              <w:t xml:space="preserve"> для нового </w:t>
            </w:r>
            <w:proofErr w:type="spellStart"/>
            <w:r>
              <w:t>финтех</w:t>
            </w:r>
            <w:proofErr w:type="spellEnd"/>
            <w:r>
              <w:t>-проекта, включая описание механизмов его распределения, стимулирования участников и потенциальной рыночной стоимости.</w:t>
            </w:r>
          </w:p>
        </w:tc>
      </w:tr>
      <w:tr w:rsidR="00A212FF" w:rsidTr="00A212FF">
        <w:tc>
          <w:tcPr>
            <w:tcW w:w="2160" w:type="dxa"/>
            <w:vMerge/>
          </w:tcPr>
          <w:p w:rsidR="00A212FF" w:rsidRDefault="00A212FF" w:rsidP="00A212FF">
            <w:pPr>
              <w:widowControl w:val="0"/>
              <w:shd w:val="clear" w:color="auto" w:fill="FFFFFF"/>
              <w:rPr>
                <w:b/>
              </w:rPr>
            </w:pPr>
          </w:p>
        </w:tc>
        <w:tc>
          <w:tcPr>
            <w:tcW w:w="2458" w:type="dxa"/>
          </w:tcPr>
          <w:p w:rsidR="00A212FF" w:rsidRDefault="00A212FF" w:rsidP="00A212FF">
            <w:pPr>
              <w:widowControl w:val="0"/>
              <w:ind w:firstLine="30"/>
              <w:jc w:val="both"/>
            </w:pPr>
            <w:r>
              <w:t>2. Выбирает формы, методы и инструменты реализации исследовательских и прикладных задач.</w:t>
            </w:r>
          </w:p>
        </w:tc>
        <w:tc>
          <w:tcPr>
            <w:tcW w:w="2670" w:type="dxa"/>
          </w:tcPr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rPr>
                <w:b/>
              </w:rPr>
              <w:t>Знать:</w:t>
            </w:r>
            <w:r w:rsidRPr="00087CB6">
              <w:t xml:space="preserve"> 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методы разработки экономических моделей </w:t>
            </w:r>
            <w:proofErr w:type="spellStart"/>
            <w:r w:rsidRPr="00087CB6">
              <w:t>токеномики</w:t>
            </w:r>
            <w:proofErr w:type="spellEnd"/>
            <w:r w:rsidRPr="00087CB6">
              <w:t>, включая методы определения их предложения, спроса, и механизмы ценообразования;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юридические и регуляторные рамки, влияющие на использование </w:t>
            </w:r>
            <w:proofErr w:type="spellStart"/>
            <w:r w:rsidRPr="00087CB6">
              <w:t>токенов</w:t>
            </w:r>
            <w:proofErr w:type="spellEnd"/>
            <w:r w:rsidRPr="00087CB6">
              <w:t>, включая международные и национальные законы.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rPr>
                <w:b/>
              </w:rPr>
              <w:t>Уметь:</w:t>
            </w:r>
            <w:r w:rsidRPr="00087CB6">
              <w:t xml:space="preserve"> 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анализировать рыночные тенденции и экономические показатели, связанные с </w:t>
            </w:r>
            <w:proofErr w:type="spellStart"/>
            <w:r w:rsidRPr="00087CB6">
              <w:t>токенами</w:t>
            </w:r>
            <w:proofErr w:type="spellEnd"/>
            <w:r w:rsidRPr="00087CB6">
              <w:t>;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разрабатывать экономические модели для </w:t>
            </w:r>
            <w:proofErr w:type="spellStart"/>
            <w:r w:rsidRPr="00087CB6">
              <w:t>токенов</w:t>
            </w:r>
            <w:proofErr w:type="spellEnd"/>
            <w:r w:rsidRPr="00087CB6">
              <w:t xml:space="preserve">, определять их основные </w:t>
            </w:r>
            <w:r w:rsidRPr="00087CB6">
              <w:lastRenderedPageBreak/>
              <w:t>характеристики, такие как предложение, спрос, ценовые механизмы и мотивационные стимулы.</w:t>
            </w:r>
          </w:p>
        </w:tc>
        <w:tc>
          <w:tcPr>
            <w:tcW w:w="2625" w:type="dxa"/>
            <w:shd w:val="clear" w:color="auto" w:fill="auto"/>
          </w:tcPr>
          <w:p w:rsidR="00A212FF" w:rsidRDefault="00A212FF" w:rsidP="00A212FF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Задание 1. </w:t>
            </w:r>
          </w:p>
          <w:p w:rsidR="00A212FF" w:rsidRDefault="00A212FF" w:rsidP="00A212FF">
            <w:pPr>
              <w:widowControl w:val="0"/>
              <w:jc w:val="both"/>
            </w:pPr>
            <w:r>
              <w:t xml:space="preserve">Решить задачу повышения ликвидности </w:t>
            </w:r>
            <w:proofErr w:type="spellStart"/>
            <w:r>
              <w:t>токена</w:t>
            </w:r>
            <w:proofErr w:type="spellEnd"/>
            <w:r>
              <w:t xml:space="preserve"> на этапе запуска проекта по </w:t>
            </w:r>
            <w:proofErr w:type="spellStart"/>
            <w:r>
              <w:t>токеномике</w:t>
            </w:r>
            <w:proofErr w:type="spellEnd"/>
            <w:r>
              <w:t>.</w:t>
            </w:r>
          </w:p>
          <w:p w:rsidR="00A212FF" w:rsidRDefault="00A212FF" w:rsidP="00A212FF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A212FF" w:rsidRDefault="00A212FF" w:rsidP="00A212FF">
            <w:pPr>
              <w:widowControl w:val="0"/>
              <w:jc w:val="both"/>
              <w:rPr>
                <w:highlight w:val="yellow"/>
              </w:rPr>
            </w:pPr>
            <w:r>
              <w:t xml:space="preserve">Сравнить регулятивные подходы к </w:t>
            </w:r>
            <w:proofErr w:type="spellStart"/>
            <w:r>
              <w:t>токеномике</w:t>
            </w:r>
            <w:proofErr w:type="spellEnd"/>
            <w:r>
              <w:t xml:space="preserve"> в разных странах и их влияние на развитие </w:t>
            </w:r>
            <w:proofErr w:type="spellStart"/>
            <w:r>
              <w:t>финтех</w:t>
            </w:r>
            <w:proofErr w:type="spellEnd"/>
            <w:r>
              <w:t>-проектов. Обсудить, как различия в законодательстве могут влиять на выбор юрисдикции для старта проекта.</w:t>
            </w:r>
          </w:p>
        </w:tc>
      </w:tr>
      <w:tr w:rsidR="00A212FF" w:rsidTr="00A212FF">
        <w:tc>
          <w:tcPr>
            <w:tcW w:w="2160" w:type="dxa"/>
            <w:vMerge/>
          </w:tcPr>
          <w:p w:rsidR="00A212FF" w:rsidRDefault="00A212FF" w:rsidP="00A212FF">
            <w:pPr>
              <w:widowControl w:val="0"/>
              <w:shd w:val="clear" w:color="auto" w:fill="FFFFFF"/>
              <w:rPr>
                <w:b/>
              </w:rPr>
            </w:pPr>
          </w:p>
        </w:tc>
        <w:tc>
          <w:tcPr>
            <w:tcW w:w="2458" w:type="dxa"/>
          </w:tcPr>
          <w:p w:rsidR="00A212FF" w:rsidRDefault="00A212FF" w:rsidP="00A212FF">
            <w:pPr>
              <w:widowControl w:val="0"/>
              <w:ind w:firstLine="30"/>
              <w:jc w:val="both"/>
            </w:pPr>
            <w:r>
              <w:t>3.Демонстрирует владение современными информационными технологиями.</w:t>
            </w:r>
          </w:p>
        </w:tc>
        <w:tc>
          <w:tcPr>
            <w:tcW w:w="2670" w:type="dxa"/>
            <w:shd w:val="clear" w:color="auto" w:fill="auto"/>
          </w:tcPr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 w:rsidRPr="00087CB6">
              <w:rPr>
                <w:b/>
              </w:rPr>
              <w:t>Знать: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принципы и методы эмиссии </w:t>
            </w:r>
            <w:proofErr w:type="spellStart"/>
            <w:r w:rsidRPr="00087CB6">
              <w:t>токенов</w:t>
            </w:r>
            <w:proofErr w:type="spellEnd"/>
            <w:r w:rsidRPr="00087CB6">
              <w:t>;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элементы технической реализации создания </w:t>
            </w:r>
            <w:proofErr w:type="spellStart"/>
            <w:r w:rsidRPr="00087CB6">
              <w:t>токенов</w:t>
            </w:r>
            <w:proofErr w:type="spellEnd"/>
            <w:r w:rsidRPr="00087CB6">
              <w:t>, включая работу со смарт-контрактами и стандартами ERC-20 или ERC-721.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rPr>
                <w:b/>
              </w:rPr>
              <w:t>Уметь:</w:t>
            </w:r>
            <w:r w:rsidRPr="00087CB6">
              <w:t xml:space="preserve">  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анализировать результаты эмиссии и распределения </w:t>
            </w:r>
            <w:proofErr w:type="spellStart"/>
            <w:r w:rsidRPr="00087CB6">
              <w:t>токенов</w:t>
            </w:r>
            <w:proofErr w:type="spellEnd"/>
            <w:r w:rsidRPr="00087CB6">
              <w:t>;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>- оценивать долгосрочные перспективы проекта.</w:t>
            </w:r>
          </w:p>
        </w:tc>
        <w:tc>
          <w:tcPr>
            <w:tcW w:w="2625" w:type="dxa"/>
            <w:shd w:val="clear" w:color="auto" w:fill="auto"/>
          </w:tcPr>
          <w:p w:rsidR="00A212FF" w:rsidRDefault="00A212FF" w:rsidP="00A212FF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1. </w:t>
            </w:r>
          </w:p>
          <w:p w:rsidR="00A212FF" w:rsidRDefault="00A212FF" w:rsidP="00A212FF">
            <w:pPr>
              <w:widowControl w:val="0"/>
              <w:jc w:val="both"/>
            </w:pPr>
            <w:r>
              <w:t xml:space="preserve">Разработать смарт-контракт для выпуска и управления жизненным циклом </w:t>
            </w:r>
            <w:proofErr w:type="spellStart"/>
            <w:r>
              <w:t>utility</w:t>
            </w:r>
            <w:proofErr w:type="spellEnd"/>
            <w:r>
              <w:t xml:space="preserve"> </w:t>
            </w:r>
            <w:proofErr w:type="spellStart"/>
            <w:r>
              <w:t>токена</w:t>
            </w:r>
            <w:proofErr w:type="spellEnd"/>
            <w:r>
              <w:t xml:space="preserve"> в рамках </w:t>
            </w:r>
            <w:proofErr w:type="spellStart"/>
            <w:r>
              <w:t>токеномической</w:t>
            </w:r>
            <w:proofErr w:type="spellEnd"/>
            <w:r>
              <w:t xml:space="preserve"> модели </w:t>
            </w:r>
            <w:proofErr w:type="spellStart"/>
            <w:r>
              <w:t>стартапа</w:t>
            </w:r>
            <w:proofErr w:type="spellEnd"/>
            <w:r>
              <w:t>. Учесть механизмы мотивации и вознаграждения участников.</w:t>
            </w:r>
          </w:p>
          <w:p w:rsidR="00A212FF" w:rsidRDefault="00A212FF" w:rsidP="00A212FF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A212FF" w:rsidRDefault="00A212FF" w:rsidP="00A212FF">
            <w:pPr>
              <w:widowControl w:val="0"/>
              <w:jc w:val="both"/>
              <w:rPr>
                <w:highlight w:val="yellow"/>
              </w:rPr>
            </w:pPr>
            <w:r>
              <w:t xml:space="preserve">Создать техническое предложение для </w:t>
            </w:r>
            <w:proofErr w:type="spellStart"/>
            <w:r>
              <w:t>финтех</w:t>
            </w:r>
            <w:proofErr w:type="spellEnd"/>
            <w:r>
              <w:t xml:space="preserve">-компании, заинтересованной в использовании </w:t>
            </w:r>
            <w:proofErr w:type="spellStart"/>
            <w:r>
              <w:t>токенов</w:t>
            </w:r>
            <w:proofErr w:type="spellEnd"/>
            <w:r>
              <w:t xml:space="preserve"> для управления клиентской лояльностью.</w:t>
            </w:r>
          </w:p>
        </w:tc>
      </w:tr>
      <w:tr w:rsidR="00A212FF" w:rsidTr="00A212FF">
        <w:tc>
          <w:tcPr>
            <w:tcW w:w="2160" w:type="dxa"/>
            <w:vMerge/>
          </w:tcPr>
          <w:p w:rsidR="00A212FF" w:rsidRDefault="00A212FF" w:rsidP="00A212FF">
            <w:pPr>
              <w:widowControl w:val="0"/>
              <w:shd w:val="clear" w:color="auto" w:fill="FFFFFF"/>
              <w:rPr>
                <w:b/>
              </w:rPr>
            </w:pPr>
          </w:p>
        </w:tc>
        <w:tc>
          <w:tcPr>
            <w:tcW w:w="2458" w:type="dxa"/>
          </w:tcPr>
          <w:p w:rsidR="00A212FF" w:rsidRDefault="00A212FF" w:rsidP="00A212FF">
            <w:pPr>
              <w:widowControl w:val="0"/>
              <w:ind w:firstLine="30"/>
              <w:jc w:val="both"/>
            </w:pPr>
            <w:r>
              <w:t>4. 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2670" w:type="dxa"/>
            <w:shd w:val="clear" w:color="auto" w:fill="auto"/>
          </w:tcPr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rPr>
                <w:b/>
              </w:rPr>
              <w:t>Знать:</w:t>
            </w:r>
            <w:r w:rsidRPr="00087CB6">
              <w:t xml:space="preserve"> 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способы разработки и внедрения экономических моделей </w:t>
            </w:r>
            <w:proofErr w:type="spellStart"/>
            <w:r w:rsidRPr="00087CB6">
              <w:t>токенов</w:t>
            </w:r>
            <w:proofErr w:type="spellEnd"/>
            <w:r w:rsidRPr="00087CB6">
              <w:t>, включая определение их свойств и параметров, таких как начальная цена, общее количество, и методы распределения;</w:t>
            </w:r>
          </w:p>
          <w:p w:rsidR="00A212FF" w:rsidRPr="00087CB6" w:rsidRDefault="00A212FF" w:rsidP="00A212FF">
            <w:pPr>
              <w:widowControl w:val="0"/>
              <w:tabs>
                <w:tab w:val="left" w:pos="0"/>
              </w:tabs>
              <w:jc w:val="both"/>
            </w:pPr>
            <w:r w:rsidRPr="00087CB6">
              <w:t xml:space="preserve">-механизмы </w:t>
            </w:r>
            <w:proofErr w:type="spellStart"/>
            <w:r w:rsidRPr="00087CB6">
              <w:t>постэмиссионного</w:t>
            </w:r>
            <w:proofErr w:type="spellEnd"/>
            <w:r w:rsidRPr="00087CB6">
              <w:t xml:space="preserve"> управления </w:t>
            </w:r>
            <w:proofErr w:type="spellStart"/>
            <w:r w:rsidRPr="00087CB6">
              <w:t>токенами</w:t>
            </w:r>
            <w:proofErr w:type="spellEnd"/>
            <w:r w:rsidRPr="00087CB6">
              <w:t>.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rPr>
                <w:b/>
              </w:rPr>
              <w:t>Уметь:</w:t>
            </w:r>
            <w:r w:rsidRPr="00087CB6">
              <w:t xml:space="preserve">  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использовать аналитические инструменты для анализа данных о </w:t>
            </w:r>
            <w:proofErr w:type="spellStart"/>
            <w:r w:rsidRPr="00087CB6">
              <w:t>токенах</w:t>
            </w:r>
            <w:proofErr w:type="spellEnd"/>
            <w:r w:rsidRPr="00087CB6">
              <w:t xml:space="preserve">, включая </w:t>
            </w:r>
            <w:proofErr w:type="spellStart"/>
            <w:r w:rsidRPr="00087CB6">
              <w:t>блокчейн</w:t>
            </w:r>
            <w:proofErr w:type="spellEnd"/>
            <w:r w:rsidRPr="00087CB6">
              <w:t xml:space="preserve">-аналитику и программное обеспечение для моделирования экономических </w:t>
            </w:r>
            <w:r w:rsidRPr="00087CB6">
              <w:lastRenderedPageBreak/>
              <w:t>процессов;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работать с </w:t>
            </w:r>
            <w:proofErr w:type="spellStart"/>
            <w:r w:rsidRPr="00087CB6">
              <w:t>блокчейн</w:t>
            </w:r>
            <w:proofErr w:type="spellEnd"/>
            <w:r w:rsidRPr="00087CB6">
              <w:t xml:space="preserve">-технологиями для создания и управления </w:t>
            </w:r>
            <w:proofErr w:type="spellStart"/>
            <w:r w:rsidRPr="00087CB6">
              <w:t>токенами</w:t>
            </w:r>
            <w:proofErr w:type="spellEnd"/>
            <w:r w:rsidRPr="00087CB6">
              <w:t>, включая написание и тестирование смарт-контрактов.</w:t>
            </w:r>
          </w:p>
        </w:tc>
        <w:tc>
          <w:tcPr>
            <w:tcW w:w="2625" w:type="dxa"/>
            <w:shd w:val="clear" w:color="auto" w:fill="auto"/>
          </w:tcPr>
          <w:p w:rsidR="00A212FF" w:rsidRDefault="00A212FF" w:rsidP="00A212FF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Задание 1. </w:t>
            </w:r>
          </w:p>
          <w:p w:rsidR="00A212FF" w:rsidRDefault="00A212FF" w:rsidP="00A212FF">
            <w:pPr>
              <w:widowControl w:val="0"/>
              <w:jc w:val="both"/>
            </w:pPr>
            <w:r>
              <w:t xml:space="preserve">Выбрать два различных прикладных программных решения, используемых для создания и управления </w:t>
            </w:r>
            <w:proofErr w:type="spellStart"/>
            <w:r>
              <w:t>токенами</w:t>
            </w:r>
            <w:proofErr w:type="spellEnd"/>
            <w:r>
              <w:t>. Провести их сравнительный анализ по критериям функциональности, удобства использования, безопасности и стоимости.</w:t>
            </w:r>
          </w:p>
          <w:p w:rsidR="00A212FF" w:rsidRDefault="00A212FF" w:rsidP="00A212FF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2. </w:t>
            </w:r>
          </w:p>
          <w:p w:rsidR="00A212FF" w:rsidRDefault="00A212FF" w:rsidP="00A212FF">
            <w:pPr>
              <w:widowControl w:val="0"/>
              <w:jc w:val="both"/>
            </w:pPr>
            <w:r>
              <w:t xml:space="preserve">Разработать техническое предложение для использования определенного программного обеспечения для запуска </w:t>
            </w:r>
            <w:proofErr w:type="spellStart"/>
            <w:r>
              <w:t>токен</w:t>
            </w:r>
            <w:proofErr w:type="spellEnd"/>
            <w:r>
              <w:t xml:space="preserve">-экономики в </w:t>
            </w:r>
            <w:proofErr w:type="spellStart"/>
            <w:r>
              <w:t>стартапе</w:t>
            </w:r>
            <w:proofErr w:type="spellEnd"/>
            <w:r>
              <w:t xml:space="preserve">. Учесть такие аспекты, </w:t>
            </w:r>
            <w:r>
              <w:lastRenderedPageBreak/>
              <w:t>как масштабируемость, безопасность, совместимость с существующими системами и стоимость.</w:t>
            </w:r>
          </w:p>
        </w:tc>
      </w:tr>
      <w:tr w:rsidR="00A212FF" w:rsidTr="00A212FF">
        <w:tc>
          <w:tcPr>
            <w:tcW w:w="2160" w:type="dxa"/>
            <w:vMerge/>
          </w:tcPr>
          <w:p w:rsidR="00A212FF" w:rsidRDefault="00A212FF" w:rsidP="00A212FF">
            <w:pPr>
              <w:widowControl w:val="0"/>
              <w:shd w:val="clear" w:color="auto" w:fill="FFFFFF"/>
              <w:rPr>
                <w:b/>
              </w:rPr>
            </w:pPr>
          </w:p>
        </w:tc>
        <w:tc>
          <w:tcPr>
            <w:tcW w:w="2458" w:type="dxa"/>
          </w:tcPr>
          <w:p w:rsidR="00A212FF" w:rsidRDefault="00A212FF" w:rsidP="00A212FF">
            <w:pPr>
              <w:widowControl w:val="0"/>
              <w:ind w:firstLine="30"/>
              <w:jc w:val="both"/>
            </w:pPr>
            <w: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2670" w:type="dxa"/>
            <w:shd w:val="clear" w:color="auto" w:fill="auto"/>
          </w:tcPr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rPr>
                <w:b/>
              </w:rPr>
              <w:t>Знать:</w:t>
            </w:r>
            <w:r w:rsidRPr="00087CB6">
              <w:t xml:space="preserve"> 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способы распределения </w:t>
            </w:r>
            <w:proofErr w:type="spellStart"/>
            <w:r w:rsidRPr="00087CB6">
              <w:t>токенов</w:t>
            </w:r>
            <w:proofErr w:type="spellEnd"/>
            <w:r w:rsidRPr="00087CB6">
              <w:t>;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правовые ограничения и регуляцию, связанные с эмиссией и распределением </w:t>
            </w:r>
            <w:proofErr w:type="spellStart"/>
            <w:r w:rsidRPr="00087CB6">
              <w:t>токенов</w:t>
            </w:r>
            <w:proofErr w:type="spellEnd"/>
            <w:r w:rsidRPr="00087CB6">
              <w:t xml:space="preserve"> в разных странах.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rPr>
                <w:b/>
              </w:rPr>
              <w:t>Уметь:</w:t>
            </w:r>
            <w:r w:rsidRPr="00087CB6">
              <w:t xml:space="preserve">  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продвигать </w:t>
            </w:r>
            <w:proofErr w:type="spellStart"/>
            <w:r w:rsidRPr="00087CB6">
              <w:t>токены</w:t>
            </w:r>
            <w:proofErr w:type="spellEnd"/>
            <w:r w:rsidRPr="00087CB6">
              <w:t xml:space="preserve"> на рынке, привлекать внимание инвесторов и управлять восприятием проекта общественностью;</w:t>
            </w:r>
          </w:p>
          <w:p w:rsidR="00A212FF" w:rsidRPr="00087CB6" w:rsidRDefault="00A212FF" w:rsidP="00A212FF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 w:rsidRPr="00087CB6">
              <w:t xml:space="preserve">- </w:t>
            </w:r>
            <w:proofErr w:type="spellStart"/>
            <w:r w:rsidRPr="00087CB6">
              <w:t>коммуницировать</w:t>
            </w:r>
            <w:proofErr w:type="spellEnd"/>
            <w:r w:rsidRPr="00087CB6">
              <w:t xml:space="preserve"> и презентовать идеи и проекты перед аудиторией. </w:t>
            </w:r>
          </w:p>
        </w:tc>
        <w:tc>
          <w:tcPr>
            <w:tcW w:w="2625" w:type="dxa"/>
            <w:shd w:val="clear" w:color="auto" w:fill="auto"/>
          </w:tcPr>
          <w:p w:rsidR="00A212FF" w:rsidRDefault="00A212FF" w:rsidP="00A212FF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1. </w:t>
            </w:r>
          </w:p>
          <w:p w:rsidR="00A212FF" w:rsidRDefault="00A212FF" w:rsidP="00A212FF">
            <w:pPr>
              <w:widowControl w:val="0"/>
              <w:jc w:val="both"/>
            </w:pPr>
            <w:r>
              <w:t xml:space="preserve">Создать маркетинговый план для запуска нового </w:t>
            </w:r>
            <w:proofErr w:type="spellStart"/>
            <w:r>
              <w:t>токена</w:t>
            </w:r>
            <w:proofErr w:type="spellEnd"/>
            <w:r>
              <w:t>. План должен включать целевую аудиторию, каналы распространения, сообщение и предполагаемый бюджет.</w:t>
            </w:r>
          </w:p>
          <w:p w:rsidR="00A212FF" w:rsidRDefault="00A212FF" w:rsidP="00A212FF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A212FF" w:rsidRDefault="00A212FF" w:rsidP="00A212FF">
            <w:pPr>
              <w:widowControl w:val="0"/>
              <w:jc w:val="both"/>
            </w:pPr>
            <w:r>
              <w:t xml:space="preserve">Создать презентацию для инвесторов, объясняющую ценность и потенциал </w:t>
            </w:r>
            <w:proofErr w:type="spellStart"/>
            <w:r>
              <w:t>токена</w:t>
            </w:r>
            <w:proofErr w:type="spellEnd"/>
            <w:r>
              <w:t>. Презентация должна включать анализ рынка, конкурентные преимущества, информацию о команде и финансовые прогнозы.</w:t>
            </w:r>
          </w:p>
        </w:tc>
      </w:tr>
      <w:tr w:rsidR="00BD3788" w:rsidTr="00A212FF">
        <w:tc>
          <w:tcPr>
            <w:tcW w:w="2160" w:type="dxa"/>
            <w:vMerge w:val="restart"/>
          </w:tcPr>
          <w:p w:rsidR="00BD3788" w:rsidRDefault="00BD3788" w:rsidP="00BD3788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ПК-2. </w:t>
            </w:r>
            <w:r>
              <w:t>Способность согласовывать бизнес-и ИТ–стратегии организации при обосновании выбора инструментов инновационных финансовых технологий</w:t>
            </w:r>
          </w:p>
        </w:tc>
        <w:tc>
          <w:tcPr>
            <w:tcW w:w="2458" w:type="dxa"/>
          </w:tcPr>
          <w:p w:rsidR="00BD3788" w:rsidRDefault="00BD3788" w:rsidP="00BD3788">
            <w:pPr>
              <w:widowControl w:val="0"/>
              <w:tabs>
                <w:tab w:val="left" w:pos="540"/>
              </w:tabs>
              <w:jc w:val="both"/>
            </w:pPr>
            <w:r>
              <w:t>1. 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сектора.</w:t>
            </w:r>
          </w:p>
        </w:tc>
        <w:tc>
          <w:tcPr>
            <w:tcW w:w="2670" w:type="dxa"/>
          </w:tcPr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</w:pPr>
            <w:r w:rsidRPr="00087CB6">
              <w:rPr>
                <w:b/>
              </w:rPr>
              <w:t>Знать:</w:t>
            </w:r>
            <w:r w:rsidRPr="00087CB6">
              <w:t xml:space="preserve"> </w:t>
            </w:r>
          </w:p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прикладные аспекты </w:t>
            </w:r>
            <w:proofErr w:type="spellStart"/>
            <w:r w:rsidRPr="00087CB6">
              <w:t>токеномики</w:t>
            </w:r>
            <w:proofErr w:type="spellEnd"/>
            <w:r w:rsidRPr="00087CB6">
              <w:t xml:space="preserve">: распределение </w:t>
            </w:r>
            <w:proofErr w:type="spellStart"/>
            <w:r w:rsidRPr="00087CB6">
              <w:t>токенов</w:t>
            </w:r>
            <w:proofErr w:type="spellEnd"/>
            <w:r w:rsidRPr="00087CB6">
              <w:t>, стимулирование участия и создание экосистем;</w:t>
            </w:r>
          </w:p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 w:rsidRPr="00087CB6">
              <w:t xml:space="preserve">- основные элементы координации всех аспектов проекта по выпуску </w:t>
            </w:r>
            <w:proofErr w:type="spellStart"/>
            <w:r w:rsidRPr="00087CB6">
              <w:t>токенов</w:t>
            </w:r>
            <w:proofErr w:type="spellEnd"/>
            <w:r w:rsidRPr="00087CB6">
              <w:t>, включая техническую, юридическую и маркетинговую стороны.</w:t>
            </w:r>
          </w:p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</w:pPr>
            <w:r w:rsidRPr="00087CB6">
              <w:rPr>
                <w:b/>
              </w:rPr>
              <w:t>Уметь:</w:t>
            </w:r>
            <w:r w:rsidRPr="00087CB6">
              <w:t xml:space="preserve"> </w:t>
            </w:r>
          </w:p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анализировать рыночную ситуацию, оценивать результаты эмиссии и </w:t>
            </w:r>
            <w:r w:rsidRPr="00087CB6">
              <w:lastRenderedPageBreak/>
              <w:t xml:space="preserve">распределения </w:t>
            </w:r>
            <w:proofErr w:type="spellStart"/>
            <w:r w:rsidRPr="00087CB6">
              <w:t>токенов</w:t>
            </w:r>
            <w:proofErr w:type="spellEnd"/>
            <w:r w:rsidRPr="00087CB6">
              <w:t>, и принимать обоснованные решения на основе собранных данных;</w:t>
            </w:r>
          </w:p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 w:rsidRPr="00087CB6">
              <w:t xml:space="preserve">- разрабатывать и реализовывать эффективные стратегии для распределения </w:t>
            </w:r>
            <w:proofErr w:type="spellStart"/>
            <w:r w:rsidRPr="00087CB6">
              <w:t>токенов</w:t>
            </w:r>
            <w:proofErr w:type="spellEnd"/>
            <w:r w:rsidRPr="00087CB6">
              <w:t xml:space="preserve"> с использованием различных методов.</w:t>
            </w:r>
          </w:p>
        </w:tc>
        <w:tc>
          <w:tcPr>
            <w:tcW w:w="2625" w:type="dxa"/>
            <w:shd w:val="clear" w:color="auto" w:fill="auto"/>
          </w:tcPr>
          <w:p w:rsidR="00BD3788" w:rsidRDefault="00BD3788" w:rsidP="00BD378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Задание 1. </w:t>
            </w:r>
          </w:p>
          <w:p w:rsidR="00BD3788" w:rsidRDefault="00BD3788" w:rsidP="00BD3788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Разработать экономическую модель для нового </w:t>
            </w:r>
            <w:proofErr w:type="spellStart"/>
            <w:r>
              <w:rPr>
                <w:bCs/>
              </w:rPr>
              <w:t>токена</w:t>
            </w:r>
            <w:proofErr w:type="spellEnd"/>
            <w:r>
              <w:rPr>
                <w:bCs/>
              </w:rPr>
              <w:t xml:space="preserve">, включая его функции, механизмы распределения и стимулирования участников. Описать, как </w:t>
            </w:r>
            <w:proofErr w:type="spellStart"/>
            <w:r>
              <w:rPr>
                <w:bCs/>
              </w:rPr>
              <w:t>токен</w:t>
            </w:r>
            <w:proofErr w:type="spellEnd"/>
            <w:r>
              <w:rPr>
                <w:bCs/>
              </w:rPr>
              <w:t xml:space="preserve"> будет способствовать созданию и поддержке экосистемы.</w:t>
            </w:r>
          </w:p>
          <w:p w:rsidR="00BD3788" w:rsidRDefault="00BD3788" w:rsidP="00BD3788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BD3788" w:rsidRDefault="00BD3788" w:rsidP="00BD3788">
            <w:pPr>
              <w:widowControl w:val="0"/>
              <w:jc w:val="both"/>
              <w:rPr>
                <w:highlight w:val="yellow"/>
              </w:rPr>
            </w:pPr>
            <w:r>
              <w:t xml:space="preserve">Выбрать и проанализировать существующую </w:t>
            </w:r>
            <w:proofErr w:type="spellStart"/>
            <w:r>
              <w:t>токен</w:t>
            </w:r>
            <w:proofErr w:type="spellEnd"/>
            <w:r>
              <w:t xml:space="preserve">-экосистему на предмет её эффективности в стимулировании </w:t>
            </w:r>
            <w:r>
              <w:lastRenderedPageBreak/>
              <w:t xml:space="preserve">участия и распределении </w:t>
            </w:r>
            <w:proofErr w:type="spellStart"/>
            <w:r>
              <w:t>токенов</w:t>
            </w:r>
            <w:proofErr w:type="spellEnd"/>
            <w:r>
              <w:t>. Оценить, какие аспекты можно было бы улучшить.</w:t>
            </w:r>
          </w:p>
        </w:tc>
      </w:tr>
      <w:tr w:rsidR="00BD3788" w:rsidTr="00A212FF">
        <w:trPr>
          <w:trHeight w:val="983"/>
        </w:trPr>
        <w:tc>
          <w:tcPr>
            <w:tcW w:w="2160" w:type="dxa"/>
            <w:vMerge/>
          </w:tcPr>
          <w:p w:rsidR="00BD3788" w:rsidRDefault="00BD3788" w:rsidP="00BD3788">
            <w:pPr>
              <w:widowControl w:val="0"/>
              <w:rPr>
                <w:b/>
              </w:rPr>
            </w:pPr>
          </w:p>
        </w:tc>
        <w:tc>
          <w:tcPr>
            <w:tcW w:w="2458" w:type="dxa"/>
          </w:tcPr>
          <w:p w:rsidR="00BD3788" w:rsidRDefault="00BD3788" w:rsidP="00BD3788">
            <w:pPr>
              <w:widowControl w:val="0"/>
              <w:tabs>
                <w:tab w:val="left" w:pos="540"/>
              </w:tabs>
              <w:jc w:val="both"/>
            </w:pPr>
            <w:r>
              <w:t xml:space="preserve">2. Формирует стратегии развития и </w:t>
            </w:r>
            <w:proofErr w:type="spellStart"/>
            <w:r>
              <w:t>Финтех-стартапов</w:t>
            </w:r>
            <w:proofErr w:type="spellEnd"/>
            <w:r>
              <w:t xml:space="preserve">. </w:t>
            </w:r>
          </w:p>
        </w:tc>
        <w:tc>
          <w:tcPr>
            <w:tcW w:w="2670" w:type="dxa"/>
          </w:tcPr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</w:pPr>
            <w:r w:rsidRPr="00087CB6">
              <w:rPr>
                <w:b/>
              </w:rPr>
              <w:t>Знать:</w:t>
            </w:r>
            <w:r w:rsidRPr="00087CB6">
              <w:t xml:space="preserve"> </w:t>
            </w:r>
          </w:p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исторический контекст развития </w:t>
            </w:r>
            <w:proofErr w:type="spellStart"/>
            <w:r w:rsidRPr="00087CB6">
              <w:t>токенов</w:t>
            </w:r>
            <w:proofErr w:type="spellEnd"/>
            <w:r w:rsidRPr="00087CB6">
              <w:t xml:space="preserve"> и </w:t>
            </w:r>
            <w:proofErr w:type="spellStart"/>
            <w:r w:rsidRPr="00087CB6">
              <w:t>токеномики</w:t>
            </w:r>
            <w:proofErr w:type="spellEnd"/>
            <w:r w:rsidRPr="00087CB6">
              <w:t xml:space="preserve">, начиная с появления </w:t>
            </w:r>
            <w:proofErr w:type="spellStart"/>
            <w:r w:rsidRPr="00087CB6">
              <w:t>биткойна</w:t>
            </w:r>
            <w:proofErr w:type="spellEnd"/>
            <w:r w:rsidRPr="00087CB6">
              <w:t xml:space="preserve"> и заканчивая современными тенденциями в области </w:t>
            </w:r>
            <w:proofErr w:type="spellStart"/>
            <w:r w:rsidRPr="00087CB6">
              <w:t>криптовалют</w:t>
            </w:r>
            <w:proofErr w:type="spellEnd"/>
            <w:r w:rsidRPr="00087CB6">
              <w:t xml:space="preserve"> и </w:t>
            </w:r>
            <w:proofErr w:type="spellStart"/>
            <w:r w:rsidRPr="00087CB6">
              <w:t>блокчейна</w:t>
            </w:r>
            <w:proofErr w:type="spellEnd"/>
            <w:r w:rsidRPr="00087CB6">
              <w:t>;</w:t>
            </w:r>
          </w:p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основные концепции </w:t>
            </w:r>
            <w:proofErr w:type="spellStart"/>
            <w:r w:rsidRPr="00087CB6">
              <w:t>токеномики</w:t>
            </w:r>
            <w:proofErr w:type="spellEnd"/>
            <w:r w:rsidRPr="00087CB6">
              <w:t>, ее целей, принципов функционирования.</w:t>
            </w:r>
          </w:p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</w:pPr>
            <w:r w:rsidRPr="00087CB6">
              <w:rPr>
                <w:b/>
              </w:rPr>
              <w:t>Уметь:</w:t>
            </w:r>
            <w:r w:rsidRPr="00087CB6">
              <w:t xml:space="preserve"> </w:t>
            </w:r>
          </w:p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оценить роль </w:t>
            </w:r>
            <w:proofErr w:type="spellStart"/>
            <w:r w:rsidRPr="00087CB6">
              <w:t>токенов</w:t>
            </w:r>
            <w:proofErr w:type="spellEnd"/>
            <w:r w:rsidRPr="00087CB6">
              <w:t xml:space="preserve"> в </w:t>
            </w:r>
            <w:proofErr w:type="spellStart"/>
            <w:r w:rsidRPr="00087CB6">
              <w:t>криптовалютных</w:t>
            </w:r>
            <w:proofErr w:type="spellEnd"/>
            <w:r w:rsidRPr="00087CB6">
              <w:t xml:space="preserve"> системах, включая их функциональность, применение в смарт-контрактах, стимулирование участия и обеспечение безопасности сети;</w:t>
            </w:r>
          </w:p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 w:rsidRPr="00087CB6">
              <w:t xml:space="preserve">- применять основные концепции и принципы </w:t>
            </w:r>
            <w:proofErr w:type="spellStart"/>
            <w:r w:rsidRPr="00087CB6">
              <w:t>токеномики</w:t>
            </w:r>
            <w:proofErr w:type="spellEnd"/>
            <w:r w:rsidRPr="00087CB6">
              <w:t xml:space="preserve"> в контексте проектирования </w:t>
            </w:r>
            <w:proofErr w:type="spellStart"/>
            <w:r w:rsidRPr="00087CB6">
              <w:t>криптовалютных</w:t>
            </w:r>
            <w:proofErr w:type="spellEnd"/>
            <w:r w:rsidRPr="00087CB6">
              <w:t xml:space="preserve"> систем, разработки экономических моделей и принятия стратегических решений.</w:t>
            </w:r>
          </w:p>
        </w:tc>
        <w:tc>
          <w:tcPr>
            <w:tcW w:w="2625" w:type="dxa"/>
            <w:shd w:val="clear" w:color="auto" w:fill="auto"/>
          </w:tcPr>
          <w:p w:rsidR="00BD3788" w:rsidRDefault="00BD3788" w:rsidP="00BD378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1. </w:t>
            </w:r>
          </w:p>
          <w:p w:rsidR="00BD3788" w:rsidRDefault="00BD3788" w:rsidP="00BD3788">
            <w:pPr>
              <w:widowControl w:val="0"/>
              <w:jc w:val="both"/>
            </w:pPr>
            <w:r>
              <w:t xml:space="preserve">Создать предложение по разработке нового проекта с использованием </w:t>
            </w:r>
            <w:proofErr w:type="spellStart"/>
            <w:r>
              <w:t>токеномики</w:t>
            </w:r>
            <w:proofErr w:type="spellEnd"/>
            <w:r>
              <w:t xml:space="preserve">. Описать, какие </w:t>
            </w:r>
            <w:proofErr w:type="spellStart"/>
            <w:r>
              <w:t>токены</w:t>
            </w:r>
            <w:proofErr w:type="spellEnd"/>
            <w:r>
              <w:t xml:space="preserve"> будут использоваться, какие цели будут достигнуты и какие основные принципы функционирования </w:t>
            </w:r>
            <w:proofErr w:type="spellStart"/>
            <w:r>
              <w:t>токеномической</w:t>
            </w:r>
            <w:proofErr w:type="spellEnd"/>
            <w:r>
              <w:t xml:space="preserve"> системы будут применены.</w:t>
            </w:r>
          </w:p>
          <w:p w:rsidR="00BD3788" w:rsidRDefault="00BD3788" w:rsidP="00BD3788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BD3788" w:rsidRDefault="00BD3788" w:rsidP="00BD3788">
            <w:pPr>
              <w:widowControl w:val="0"/>
              <w:jc w:val="both"/>
              <w:rPr>
                <w:highlight w:val="yellow"/>
              </w:rPr>
            </w:pPr>
            <w:r>
              <w:t xml:space="preserve">Написать эссе на тему «Как </w:t>
            </w:r>
            <w:proofErr w:type="spellStart"/>
            <w:r>
              <w:t>токеномика</w:t>
            </w:r>
            <w:proofErr w:type="spellEnd"/>
            <w:r>
              <w:t xml:space="preserve"> изменяет традиционные бизнес-модели». Обсудить, какие принципы </w:t>
            </w:r>
            <w:proofErr w:type="spellStart"/>
            <w:r>
              <w:t>токеномики</w:t>
            </w:r>
            <w:proofErr w:type="spellEnd"/>
            <w:r>
              <w:t xml:space="preserve"> наиболее влиятельны и почему.</w:t>
            </w:r>
          </w:p>
        </w:tc>
      </w:tr>
      <w:tr w:rsidR="00BD3788" w:rsidTr="00A212FF">
        <w:tc>
          <w:tcPr>
            <w:tcW w:w="2160" w:type="dxa"/>
            <w:vMerge/>
          </w:tcPr>
          <w:p w:rsidR="00BD3788" w:rsidRDefault="00BD3788" w:rsidP="00BD3788">
            <w:pPr>
              <w:widowControl w:val="0"/>
              <w:rPr>
                <w:b/>
              </w:rPr>
            </w:pPr>
          </w:p>
        </w:tc>
        <w:tc>
          <w:tcPr>
            <w:tcW w:w="2458" w:type="dxa"/>
          </w:tcPr>
          <w:p w:rsidR="00BD3788" w:rsidRDefault="00BD3788" w:rsidP="00BD3788">
            <w:pPr>
              <w:widowControl w:val="0"/>
              <w:tabs>
                <w:tab w:val="left" w:pos="540"/>
              </w:tabs>
              <w:jc w:val="both"/>
            </w:pPr>
            <w:r>
              <w:t xml:space="preserve">3. Демонстрирует понимание специфики предпринимательства в области инновационных </w:t>
            </w:r>
            <w:r>
              <w:lastRenderedPageBreak/>
              <w:t>финансовых технологий и консультирует в данной сфере.</w:t>
            </w:r>
          </w:p>
        </w:tc>
        <w:tc>
          <w:tcPr>
            <w:tcW w:w="2670" w:type="dxa"/>
          </w:tcPr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</w:pPr>
            <w:r w:rsidRPr="00087CB6">
              <w:rPr>
                <w:b/>
              </w:rPr>
              <w:lastRenderedPageBreak/>
              <w:t>Знать:</w:t>
            </w:r>
            <w:r w:rsidRPr="00087CB6">
              <w:t xml:space="preserve"> </w:t>
            </w:r>
          </w:p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как </w:t>
            </w:r>
            <w:proofErr w:type="spellStart"/>
            <w:r w:rsidRPr="00087CB6">
              <w:t>токены</w:t>
            </w:r>
            <w:proofErr w:type="spellEnd"/>
            <w:r w:rsidRPr="00087CB6">
              <w:t xml:space="preserve"> используются в различных экономических системах, от </w:t>
            </w:r>
            <w:r w:rsidRPr="00087CB6">
              <w:lastRenderedPageBreak/>
              <w:t>вознаграждений и лояльности до финансирования проектов и децентрализованных финансовых сервисов (</w:t>
            </w:r>
            <w:proofErr w:type="spellStart"/>
            <w:r w:rsidRPr="00087CB6">
              <w:t>DeFi</w:t>
            </w:r>
            <w:proofErr w:type="spellEnd"/>
            <w:r w:rsidRPr="00087CB6">
              <w:t>);</w:t>
            </w:r>
          </w:p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</w:pPr>
            <w:r w:rsidRPr="00087CB6">
              <w:t>- способы анализа реальных примеров и кейс-</w:t>
            </w:r>
            <w:proofErr w:type="spellStart"/>
            <w:r w:rsidRPr="00087CB6">
              <w:t>стади</w:t>
            </w:r>
            <w:proofErr w:type="spellEnd"/>
            <w:r w:rsidRPr="00087CB6">
              <w:t xml:space="preserve"> в целях оценки успехов и провалов различных </w:t>
            </w:r>
            <w:proofErr w:type="spellStart"/>
            <w:r w:rsidRPr="00087CB6">
              <w:t>токен</w:t>
            </w:r>
            <w:proofErr w:type="spellEnd"/>
            <w:r w:rsidRPr="00087CB6">
              <w:t>-моделей.</w:t>
            </w:r>
          </w:p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</w:pPr>
            <w:r w:rsidRPr="00087CB6">
              <w:rPr>
                <w:b/>
              </w:rPr>
              <w:t>Уметь:</w:t>
            </w:r>
            <w:r w:rsidRPr="00087CB6">
              <w:t xml:space="preserve">  </w:t>
            </w:r>
          </w:p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оценивать </w:t>
            </w:r>
            <w:proofErr w:type="spellStart"/>
            <w:r w:rsidRPr="00087CB6">
              <w:t>токены</w:t>
            </w:r>
            <w:proofErr w:type="spellEnd"/>
            <w:r w:rsidRPr="00087CB6">
              <w:t xml:space="preserve"> с точки зрения их экономической ценности и потенциала для инвесторов;</w:t>
            </w:r>
          </w:p>
          <w:p w:rsidR="00BD3788" w:rsidRPr="00087CB6" w:rsidRDefault="00BD3788" w:rsidP="00BD3788">
            <w:pPr>
              <w:widowControl w:val="0"/>
              <w:tabs>
                <w:tab w:val="left" w:pos="540"/>
              </w:tabs>
              <w:jc w:val="both"/>
            </w:pPr>
            <w:r w:rsidRPr="00087CB6">
              <w:t xml:space="preserve">- интерпретировать и применять регулятивные требования к </w:t>
            </w:r>
            <w:proofErr w:type="spellStart"/>
            <w:r w:rsidRPr="00087CB6">
              <w:t>токенам</w:t>
            </w:r>
            <w:proofErr w:type="spellEnd"/>
            <w:r w:rsidRPr="00087CB6">
              <w:t xml:space="preserve"> в разных юрисдикциях. </w:t>
            </w:r>
          </w:p>
        </w:tc>
        <w:tc>
          <w:tcPr>
            <w:tcW w:w="2625" w:type="dxa"/>
            <w:shd w:val="clear" w:color="auto" w:fill="auto"/>
          </w:tcPr>
          <w:p w:rsidR="00BD3788" w:rsidRDefault="00BD3788" w:rsidP="00BD378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Задание 1. </w:t>
            </w:r>
          </w:p>
          <w:p w:rsidR="00BD3788" w:rsidRDefault="00BD3788" w:rsidP="00BD3788">
            <w:pPr>
              <w:widowControl w:val="0"/>
              <w:jc w:val="both"/>
            </w:pPr>
            <w:r>
              <w:t xml:space="preserve">Выбрать </w:t>
            </w:r>
            <w:proofErr w:type="spellStart"/>
            <w:r>
              <w:t>токен</w:t>
            </w:r>
            <w:proofErr w:type="spellEnd"/>
            <w:r>
              <w:t xml:space="preserve"> и проанализировать его экономическую ценность, используя финансовые </w:t>
            </w:r>
            <w:r>
              <w:lastRenderedPageBreak/>
              <w:t xml:space="preserve">показатели и рыночные данные. Оценить потенциал </w:t>
            </w:r>
            <w:proofErr w:type="spellStart"/>
            <w:r>
              <w:t>токена</w:t>
            </w:r>
            <w:proofErr w:type="spellEnd"/>
            <w:r>
              <w:t xml:space="preserve"> для долгосрочных и краткосрочных инвестиций.</w:t>
            </w:r>
          </w:p>
          <w:p w:rsidR="00BD3788" w:rsidRDefault="00BD3788" w:rsidP="00BD3788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BD3788" w:rsidRDefault="00BD3788" w:rsidP="00BD3788">
            <w:pPr>
              <w:widowControl w:val="0"/>
              <w:jc w:val="both"/>
              <w:rPr>
                <w:highlight w:val="yellow"/>
              </w:rPr>
            </w:pPr>
            <w:r>
              <w:t xml:space="preserve">Составить инвестиционный портфель из различных типов </w:t>
            </w:r>
            <w:proofErr w:type="spellStart"/>
            <w:r>
              <w:t>токенов</w:t>
            </w:r>
            <w:proofErr w:type="spellEnd"/>
            <w:r>
              <w:t>. Обосновать свой выбор на основе оценки рыночной стоимости, риска и потенциальной доходности.</w:t>
            </w:r>
          </w:p>
        </w:tc>
      </w:tr>
    </w:tbl>
    <w:p w:rsidR="00BE25DF" w:rsidRDefault="00BE25DF" w:rsidP="00FA2C60">
      <w:pPr>
        <w:ind w:firstLine="709"/>
        <w:jc w:val="center"/>
        <w:rPr>
          <w:b/>
          <w:i/>
          <w:color w:val="000000" w:themeColor="text1"/>
          <w:sz w:val="28"/>
          <w:szCs w:val="28"/>
        </w:rPr>
      </w:pPr>
    </w:p>
    <w:p w:rsidR="00BE25DF" w:rsidRDefault="007E56B1" w:rsidP="00FA2C60">
      <w:pPr>
        <w:ind w:firstLine="709"/>
        <w:jc w:val="center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Теоретические вопросы для подготовки к зачету</w:t>
      </w:r>
    </w:p>
    <w:p w:rsidR="00BE25DF" w:rsidRDefault="007E56B1" w:rsidP="00BD3788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токеномика</w:t>
      </w:r>
      <w:proofErr w:type="spellEnd"/>
      <w:r>
        <w:rPr>
          <w:sz w:val="28"/>
          <w:szCs w:val="28"/>
        </w:rPr>
        <w:t xml:space="preserve"> и каковы её основные принципы?</w:t>
      </w:r>
    </w:p>
    <w:p w:rsidR="00BE25DF" w:rsidRDefault="007E56B1" w:rsidP="00BD3788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Опишите различия между </w:t>
      </w:r>
      <w:proofErr w:type="spellStart"/>
      <w:r>
        <w:rPr>
          <w:sz w:val="28"/>
          <w:szCs w:val="28"/>
        </w:rPr>
        <w:t>utility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security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governance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токенами</w:t>
      </w:r>
      <w:proofErr w:type="spellEnd"/>
      <w:r>
        <w:rPr>
          <w:sz w:val="28"/>
          <w:szCs w:val="28"/>
        </w:rPr>
        <w:t>.</w:t>
      </w:r>
    </w:p>
    <w:p w:rsidR="00BE25DF" w:rsidRDefault="007E56B1" w:rsidP="00BD3788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Каковы основные функции и применения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экосистемах?</w:t>
      </w:r>
    </w:p>
    <w:p w:rsidR="00BE25DF" w:rsidRDefault="007E56B1" w:rsidP="00BD3788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 смарт-контракты используются при эмиссии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?</w:t>
      </w:r>
    </w:p>
    <w:p w:rsidR="00BE25DF" w:rsidRDefault="007E56B1" w:rsidP="00BD3788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Объясните, как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технология поддерживает создание и функционирование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.</w:t>
      </w:r>
    </w:p>
    <w:p w:rsidR="00BE25DF" w:rsidRDefault="007E56B1" w:rsidP="00BD3788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Каковы основные юридические и регуляторные риски, связанные с </w:t>
      </w:r>
      <w:proofErr w:type="spellStart"/>
      <w:r>
        <w:rPr>
          <w:sz w:val="28"/>
          <w:szCs w:val="28"/>
        </w:rPr>
        <w:t>токенизацией</w:t>
      </w:r>
      <w:proofErr w:type="spellEnd"/>
      <w:r>
        <w:rPr>
          <w:sz w:val="28"/>
          <w:szCs w:val="28"/>
        </w:rPr>
        <w:t xml:space="preserve"> активов?</w:t>
      </w:r>
    </w:p>
    <w:p w:rsidR="00BE25DF" w:rsidRDefault="007E56B1" w:rsidP="00BD3788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 </w:t>
      </w:r>
      <w:proofErr w:type="spellStart"/>
      <w:r>
        <w:rPr>
          <w:sz w:val="28"/>
          <w:szCs w:val="28"/>
        </w:rPr>
        <w:t>токены</w:t>
      </w:r>
      <w:proofErr w:type="spellEnd"/>
      <w:r>
        <w:rPr>
          <w:sz w:val="28"/>
          <w:szCs w:val="28"/>
        </w:rPr>
        <w:t xml:space="preserve"> могут использоваться для стимулирования поведения участников в экономической системе?</w:t>
      </w:r>
    </w:p>
    <w:p w:rsidR="00BE25DF" w:rsidRDefault="007E56B1" w:rsidP="00BD3788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Что такое децентрализованные финансовые услуги (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) и какую роль в них играют </w:t>
      </w:r>
      <w:proofErr w:type="spellStart"/>
      <w:r>
        <w:rPr>
          <w:sz w:val="28"/>
          <w:szCs w:val="28"/>
        </w:rPr>
        <w:t>токены</w:t>
      </w:r>
      <w:proofErr w:type="spellEnd"/>
      <w:r>
        <w:rPr>
          <w:sz w:val="28"/>
          <w:szCs w:val="28"/>
        </w:rPr>
        <w:t>?</w:t>
      </w:r>
    </w:p>
    <w:p w:rsidR="00BE25DF" w:rsidRDefault="007E56B1" w:rsidP="00BD3788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Объясните, как проводится оценка стоимости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и какие факторы на это влияют.</w:t>
      </w:r>
    </w:p>
    <w:p w:rsidR="00BE25DF" w:rsidRDefault="007E56B1" w:rsidP="00BD3788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Какие технологические вызовы и ограничения связаны с использованием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?</w:t>
      </w:r>
    </w:p>
    <w:p w:rsidR="00BE25DF" w:rsidRDefault="007E56B1" w:rsidP="00BD3788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 можно использовать </w:t>
      </w:r>
      <w:proofErr w:type="spellStart"/>
      <w:r>
        <w:rPr>
          <w:sz w:val="28"/>
          <w:szCs w:val="28"/>
        </w:rPr>
        <w:t>токены</w:t>
      </w:r>
      <w:proofErr w:type="spellEnd"/>
      <w:r>
        <w:rPr>
          <w:sz w:val="28"/>
          <w:szCs w:val="28"/>
        </w:rPr>
        <w:t xml:space="preserve"> для создания децентрализованных автономных организаций (DAO)?</w:t>
      </w:r>
    </w:p>
    <w:p w:rsidR="00BE25DF" w:rsidRDefault="007E56B1" w:rsidP="00BD3788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Какие стратегии распределения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существуют и как они влияют на успех проекта?</w:t>
      </w:r>
    </w:p>
    <w:p w:rsidR="00BE25DF" w:rsidRDefault="007E56B1" w:rsidP="00BD3788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Какие глобальные регуляторные тенденции существуют в отношении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?</w:t>
      </w:r>
    </w:p>
    <w:p w:rsidR="00BE25DF" w:rsidRDefault="007E56B1" w:rsidP="00BD3788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BD3788">
        <w:rPr>
          <w:sz w:val="28"/>
          <w:szCs w:val="28"/>
        </w:rPr>
        <w:t>характеризуйте</w:t>
      </w:r>
      <w:r>
        <w:rPr>
          <w:sz w:val="28"/>
          <w:szCs w:val="28"/>
        </w:rPr>
        <w:t xml:space="preserve"> влияние </w:t>
      </w:r>
      <w:proofErr w:type="spellStart"/>
      <w:r>
        <w:rPr>
          <w:sz w:val="28"/>
          <w:szCs w:val="28"/>
        </w:rPr>
        <w:t>токеномики</w:t>
      </w:r>
      <w:proofErr w:type="spellEnd"/>
      <w:r>
        <w:rPr>
          <w:sz w:val="28"/>
          <w:szCs w:val="28"/>
        </w:rPr>
        <w:t xml:space="preserve"> на традиционные финансовые системы.</w:t>
      </w:r>
    </w:p>
    <w:p w:rsidR="00BE25DF" w:rsidRDefault="007E56B1" w:rsidP="00BD3788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Какие аспекты безопасности должны быть учтены при проектировании и реализации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>?</w:t>
      </w:r>
    </w:p>
    <w:p w:rsidR="00BE25DF" w:rsidRDefault="00BE25DF" w:rsidP="00BD3788"/>
    <w:p w:rsidR="00BE25DF" w:rsidRDefault="007E56B1" w:rsidP="00FA2C60">
      <w:pPr>
        <w:pStyle w:val="1"/>
        <w:numPr>
          <w:ilvl w:val="0"/>
          <w:numId w:val="0"/>
        </w:numPr>
        <w:ind w:firstLine="709"/>
        <w:jc w:val="both"/>
      </w:pPr>
      <w:bookmarkStart w:id="42" w:name="_Toc135832468"/>
      <w:bookmarkStart w:id="43" w:name="_Toc136247707"/>
      <w:bookmarkStart w:id="44" w:name="_Toc166763281"/>
      <w:r>
        <w:t>8. Перечень основной и дополнительной учебной литературы, необходимой для освоения дисциплины</w:t>
      </w:r>
      <w:bookmarkEnd w:id="42"/>
      <w:bookmarkEnd w:id="43"/>
      <w:r>
        <w:t>.</w:t>
      </w:r>
      <w:bookmarkEnd w:id="44"/>
    </w:p>
    <w:p w:rsidR="00BE25DF" w:rsidRDefault="007E56B1" w:rsidP="00FA2C60">
      <w:pPr>
        <w:pStyle w:val="Default"/>
        <w:ind w:firstLine="709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Налоговый кодекс Российской Федерации.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02.12.1990 № 395-1 «О банках и банковской деятельности».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27.06.2011 № 161-ФЗ «О национальной платежной системе».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22.04.1996 № 39-ФЗ «О рынке ценных бумаг».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Положение Банка России от 29.06.2021 № 762-П «О правилах осуществления перевода денежных средств».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31.07.2020 № 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02.08.2019 № 259-ФЗ «О привлечении инвестиций с использованием инвестиционных платформ и о внесении изменений в отдельные законодательные акты Российской Федерации».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20.07.2020 № 211-ФЗ «О совершении финансовых сделок с использованием финансовой платформы».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27 июля 2006 г. № 149-ФЗ «Об информации, информационных технологиях и о защите информации».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10.12.2003 № 173-ФЗ «О валютном регулировании и валютном контроле».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25.12.2008 № 273-ФЗ «О противодействии коррупции».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13.03.2006 № 38-ФЗ «О рекламе».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5 марта 2021 г. № 316 «О внесении изменений в Правила аккредитации платформ операторов информационных систем, в которых используются технологии распределенного реестра, предназначенных для привлечения инвестиций путем выпуска цифровых прав».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РФ от 14.01.2023 № 17 «Об утверждении перечня услуг, оказываемых операторами информационных систем, в которых осуществляется выпуск цифровых финансовых активов, операторами </w:t>
      </w:r>
      <w:r>
        <w:rPr>
          <w:sz w:val="28"/>
          <w:szCs w:val="28"/>
        </w:rPr>
        <w:lastRenderedPageBreak/>
        <w:t>обмена цифровых финансовых активов, операторами инвестиционных платформ и непосредственно связанных с выпуском цифровых финансовых активов и (или) цифровых прав, включающих одновременно цифровые финансовые активы и утилитарные цифровые права, их учетом, обращением, а также с выкупом, реализация которых освобождается от обложения налогом на добавленную стоимость».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Положение Банка России от 03.08.2023 № 820-П «О платформе цифрового рубля».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Минкомсвязи</w:t>
      </w:r>
      <w:proofErr w:type="spellEnd"/>
      <w:r>
        <w:rPr>
          <w:sz w:val="28"/>
          <w:szCs w:val="28"/>
        </w:rPr>
        <w:t xml:space="preserve"> России от 27 апреля 2018 г. № 198 «Об утверждении требований к операторам информационных систем, использующих технологии распределенного реестра, предназначенных для привлечения инвестиций путем выпуска цифровых прав».</w:t>
      </w:r>
    </w:p>
    <w:p w:rsidR="00BD3788" w:rsidRDefault="00BD3788" w:rsidP="00BD3788">
      <w:pPr>
        <w:pStyle w:val="af7"/>
        <w:keepNext/>
        <w:numPr>
          <w:ilvl w:val="0"/>
          <w:numId w:val="21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РФ от 18 июня 2018 г. № 1273-р «О стратегии развития информационного общества в Российской Федерации на 2017-2030 годы».</w:t>
      </w:r>
    </w:p>
    <w:p w:rsidR="00BE25DF" w:rsidRDefault="00BD3788" w:rsidP="00BD3788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Распоряжение Правительства РФ от 29.12.2022 № 4355-р «Об утверждении Стратегии развития финансового рынка Российской Федерации до 2030 года».</w:t>
      </w:r>
    </w:p>
    <w:p w:rsidR="00BE25DF" w:rsidRDefault="007E56B1" w:rsidP="00FA2C60">
      <w:pPr>
        <w:keepNext/>
        <w:ind w:firstLine="709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Литература</w:t>
      </w:r>
    </w:p>
    <w:p w:rsidR="00BE25DF" w:rsidRDefault="007E56B1" w:rsidP="00FA2C60">
      <w:pPr>
        <w:keepNext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BE25DF" w:rsidRDefault="007E56B1" w:rsidP="00BD3788">
      <w:pPr>
        <w:pStyle w:val="af7"/>
        <w:keepNext/>
        <w:numPr>
          <w:ilvl w:val="0"/>
          <w:numId w:val="18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Бородич</w:t>
      </w:r>
      <w:proofErr w:type="spellEnd"/>
      <w:r w:rsidR="00BD3788">
        <w:rPr>
          <w:sz w:val="28"/>
          <w:szCs w:val="28"/>
        </w:rPr>
        <w:t>,</w:t>
      </w:r>
      <w:r>
        <w:rPr>
          <w:sz w:val="28"/>
          <w:szCs w:val="28"/>
        </w:rPr>
        <w:t xml:space="preserve"> А.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: как это работает и что ждет нас завтра / А. </w:t>
      </w:r>
      <w:proofErr w:type="spellStart"/>
      <w:r>
        <w:rPr>
          <w:sz w:val="28"/>
          <w:szCs w:val="28"/>
        </w:rPr>
        <w:t>Бородич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, 2019. – 256 с.</w:t>
      </w:r>
    </w:p>
    <w:p w:rsidR="00BE25DF" w:rsidRDefault="007E56B1" w:rsidP="00BD3788">
      <w:pPr>
        <w:pStyle w:val="af7"/>
        <w:keepNext/>
        <w:numPr>
          <w:ilvl w:val="0"/>
          <w:numId w:val="18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Иванов</w:t>
      </w:r>
      <w:r w:rsidR="00BD3788">
        <w:rPr>
          <w:sz w:val="28"/>
          <w:szCs w:val="28"/>
        </w:rPr>
        <w:t>,</w:t>
      </w:r>
      <w:r>
        <w:rPr>
          <w:sz w:val="28"/>
          <w:szCs w:val="28"/>
        </w:rPr>
        <w:t xml:space="preserve"> О. </w:t>
      </w:r>
      <w:proofErr w:type="spellStart"/>
      <w:r>
        <w:rPr>
          <w:sz w:val="28"/>
          <w:szCs w:val="28"/>
        </w:rPr>
        <w:t>Криптовалюты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. Реальность и перспективы / О. Иванов. – Санкт-</w:t>
      </w:r>
      <w:proofErr w:type="gramStart"/>
      <w:r>
        <w:rPr>
          <w:sz w:val="28"/>
          <w:szCs w:val="28"/>
        </w:rPr>
        <w:t>Петербург :</w:t>
      </w:r>
      <w:proofErr w:type="gramEnd"/>
      <w:r>
        <w:rPr>
          <w:sz w:val="28"/>
          <w:szCs w:val="28"/>
        </w:rPr>
        <w:t xml:space="preserve"> Питер, 2018. – 240 с.</w:t>
      </w:r>
    </w:p>
    <w:p w:rsidR="00BE25DF" w:rsidRDefault="007E56B1" w:rsidP="00BD3788">
      <w:pPr>
        <w:pStyle w:val="af7"/>
        <w:keepNext/>
        <w:numPr>
          <w:ilvl w:val="0"/>
          <w:numId w:val="18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Заславский</w:t>
      </w:r>
      <w:proofErr w:type="spellEnd"/>
      <w:r>
        <w:rPr>
          <w:sz w:val="28"/>
          <w:szCs w:val="28"/>
        </w:rPr>
        <w:t xml:space="preserve"> П. Экономика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 / П. </w:t>
      </w:r>
      <w:proofErr w:type="spellStart"/>
      <w:r>
        <w:rPr>
          <w:sz w:val="28"/>
          <w:szCs w:val="28"/>
        </w:rPr>
        <w:t>Заславский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2019. – 198 с.</w:t>
      </w:r>
    </w:p>
    <w:p w:rsidR="00BE25DF" w:rsidRDefault="00BE25DF" w:rsidP="00FA2C60">
      <w:pPr>
        <w:ind w:firstLine="709"/>
        <w:jc w:val="both"/>
        <w:rPr>
          <w:color w:val="000000"/>
          <w:sz w:val="28"/>
          <w:szCs w:val="28"/>
        </w:rPr>
      </w:pPr>
    </w:p>
    <w:p w:rsidR="00BE25DF" w:rsidRDefault="007E56B1" w:rsidP="00FA2C60">
      <w:pPr>
        <w:pStyle w:val="Default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б) дополнительная:</w:t>
      </w:r>
    </w:p>
    <w:p w:rsidR="008446F0" w:rsidRDefault="008446F0" w:rsidP="008446F0">
      <w:pPr>
        <w:pStyle w:val="Default"/>
        <w:numPr>
          <w:ilvl w:val="0"/>
          <w:numId w:val="19"/>
        </w:numPr>
        <w:ind w:left="0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Вигню</w:t>
      </w:r>
      <w:proofErr w:type="spellEnd"/>
      <w:r>
        <w:rPr>
          <w:sz w:val="28"/>
          <w:szCs w:val="28"/>
        </w:rPr>
        <w:t xml:space="preserve">, Г. Основы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: Введение в </w:t>
      </w:r>
      <w:proofErr w:type="spellStart"/>
      <w:r>
        <w:rPr>
          <w:sz w:val="28"/>
          <w:szCs w:val="28"/>
        </w:rPr>
        <w:t>криптовалюты</w:t>
      </w:r>
      <w:proofErr w:type="spellEnd"/>
      <w:r>
        <w:rPr>
          <w:sz w:val="28"/>
          <w:szCs w:val="28"/>
        </w:rPr>
        <w:t xml:space="preserve"> и технологию распределенного реестра / Г. </w:t>
      </w:r>
      <w:proofErr w:type="spellStart"/>
      <w:r>
        <w:rPr>
          <w:sz w:val="28"/>
          <w:szCs w:val="28"/>
        </w:rPr>
        <w:t>Вигню</w:t>
      </w:r>
      <w:proofErr w:type="spellEnd"/>
      <w:r>
        <w:rPr>
          <w:sz w:val="28"/>
          <w:szCs w:val="28"/>
        </w:rPr>
        <w:t>; пер. с англ. – Москва: Альпина Нон-Фикшн, 2018. – 192 с.</w:t>
      </w:r>
    </w:p>
    <w:p w:rsidR="008446F0" w:rsidRDefault="008446F0" w:rsidP="008446F0">
      <w:pPr>
        <w:pStyle w:val="Default"/>
        <w:numPr>
          <w:ilvl w:val="0"/>
          <w:numId w:val="19"/>
        </w:numPr>
        <w:ind w:left="0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Мазеракис</w:t>
      </w:r>
      <w:proofErr w:type="spellEnd"/>
      <w:r>
        <w:rPr>
          <w:sz w:val="28"/>
          <w:szCs w:val="28"/>
        </w:rPr>
        <w:t xml:space="preserve">, Х. Введение в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: основы, применение и будущее / Х. </w:t>
      </w:r>
      <w:proofErr w:type="spellStart"/>
      <w:r>
        <w:rPr>
          <w:sz w:val="28"/>
          <w:szCs w:val="28"/>
        </w:rPr>
        <w:t>Мазеракис</w:t>
      </w:r>
      <w:proofErr w:type="spellEnd"/>
      <w:r>
        <w:rPr>
          <w:sz w:val="28"/>
          <w:szCs w:val="28"/>
        </w:rPr>
        <w:t>; пер. с англ. – Санкт-Петербург: Питер, 2019. – 320 с.</w:t>
      </w:r>
    </w:p>
    <w:p w:rsidR="00BE25DF" w:rsidRDefault="007E56B1" w:rsidP="008446F0">
      <w:pPr>
        <w:pStyle w:val="Default"/>
        <w:numPr>
          <w:ilvl w:val="0"/>
          <w:numId w:val="19"/>
        </w:numPr>
        <w:ind w:left="0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Нараянан</w:t>
      </w:r>
      <w:proofErr w:type="spellEnd"/>
      <w:r>
        <w:rPr>
          <w:sz w:val="28"/>
          <w:szCs w:val="28"/>
        </w:rPr>
        <w:t xml:space="preserve"> А., </w:t>
      </w:r>
      <w:proofErr w:type="spellStart"/>
      <w:r>
        <w:rPr>
          <w:sz w:val="28"/>
          <w:szCs w:val="28"/>
        </w:rPr>
        <w:t>Фельтен</w:t>
      </w:r>
      <w:proofErr w:type="spellEnd"/>
      <w:r w:rsidR="008446F0">
        <w:rPr>
          <w:sz w:val="28"/>
          <w:szCs w:val="28"/>
        </w:rPr>
        <w:t>,</w:t>
      </w:r>
      <w:r>
        <w:rPr>
          <w:sz w:val="28"/>
          <w:szCs w:val="28"/>
        </w:rPr>
        <w:t xml:space="preserve"> Э., </w:t>
      </w:r>
      <w:proofErr w:type="spellStart"/>
      <w:r>
        <w:rPr>
          <w:sz w:val="28"/>
          <w:szCs w:val="28"/>
        </w:rPr>
        <w:t>Бонно</w:t>
      </w:r>
      <w:proofErr w:type="spellEnd"/>
      <w:r w:rsidR="008446F0">
        <w:rPr>
          <w:sz w:val="28"/>
          <w:szCs w:val="28"/>
        </w:rPr>
        <w:t>,</w:t>
      </w:r>
      <w:r>
        <w:rPr>
          <w:sz w:val="28"/>
          <w:szCs w:val="28"/>
        </w:rPr>
        <w:t xml:space="preserve"> С. и др. </w:t>
      </w:r>
      <w:proofErr w:type="spellStart"/>
      <w:r>
        <w:rPr>
          <w:sz w:val="28"/>
          <w:szCs w:val="28"/>
        </w:rPr>
        <w:t>Bitcoin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криптовалютные</w:t>
      </w:r>
      <w:proofErr w:type="spellEnd"/>
      <w:r>
        <w:rPr>
          <w:sz w:val="28"/>
          <w:szCs w:val="28"/>
        </w:rPr>
        <w:t xml:space="preserve"> технологии: всеобъемлющее введение / А. </w:t>
      </w:r>
      <w:proofErr w:type="spellStart"/>
      <w:r>
        <w:rPr>
          <w:sz w:val="28"/>
          <w:szCs w:val="28"/>
        </w:rPr>
        <w:t>Нараянан</w:t>
      </w:r>
      <w:proofErr w:type="spellEnd"/>
      <w:r>
        <w:rPr>
          <w:sz w:val="28"/>
          <w:szCs w:val="28"/>
        </w:rPr>
        <w:t xml:space="preserve">, Э. </w:t>
      </w:r>
      <w:proofErr w:type="spellStart"/>
      <w:r>
        <w:rPr>
          <w:sz w:val="28"/>
          <w:szCs w:val="28"/>
        </w:rPr>
        <w:t>Фельтен</w:t>
      </w:r>
      <w:proofErr w:type="spellEnd"/>
      <w:r>
        <w:rPr>
          <w:sz w:val="28"/>
          <w:szCs w:val="28"/>
        </w:rPr>
        <w:t xml:space="preserve">, С. </w:t>
      </w:r>
      <w:proofErr w:type="spellStart"/>
      <w:r>
        <w:rPr>
          <w:sz w:val="28"/>
          <w:szCs w:val="28"/>
        </w:rPr>
        <w:t>Бонно</w:t>
      </w:r>
      <w:proofErr w:type="spellEnd"/>
      <w:r>
        <w:rPr>
          <w:sz w:val="28"/>
          <w:szCs w:val="28"/>
        </w:rPr>
        <w:t xml:space="preserve"> и др.; пер. с англ. – Москва: ДМК Пресс, 2017. – 336 с.</w:t>
      </w:r>
    </w:p>
    <w:p w:rsidR="00BE25DF" w:rsidRDefault="007E56B1" w:rsidP="008446F0">
      <w:pPr>
        <w:pStyle w:val="Default"/>
        <w:numPr>
          <w:ilvl w:val="0"/>
          <w:numId w:val="19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Скотт</w:t>
      </w:r>
      <w:r w:rsidR="008446F0">
        <w:rPr>
          <w:sz w:val="28"/>
          <w:szCs w:val="28"/>
        </w:rPr>
        <w:t>,</w:t>
      </w:r>
      <w:r>
        <w:rPr>
          <w:sz w:val="28"/>
          <w:szCs w:val="28"/>
        </w:rPr>
        <w:t xml:space="preserve"> Б. Как работает </w:t>
      </w:r>
      <w:proofErr w:type="spellStart"/>
      <w:r>
        <w:rPr>
          <w:sz w:val="28"/>
          <w:szCs w:val="28"/>
        </w:rPr>
        <w:t>криптовалюта</w:t>
      </w:r>
      <w:proofErr w:type="spellEnd"/>
      <w:r>
        <w:rPr>
          <w:sz w:val="28"/>
          <w:szCs w:val="28"/>
        </w:rPr>
        <w:t>: простое руководство для начинающих / Б. Скотт. – Москва: Издательство "Э", 2019. – 256 с.</w:t>
      </w:r>
    </w:p>
    <w:p w:rsidR="00BE25DF" w:rsidRDefault="007E56B1" w:rsidP="008446F0">
      <w:pPr>
        <w:pStyle w:val="Default"/>
        <w:numPr>
          <w:ilvl w:val="0"/>
          <w:numId w:val="19"/>
        </w:numPr>
        <w:ind w:left="0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Чапман</w:t>
      </w:r>
      <w:proofErr w:type="spellEnd"/>
      <w:r w:rsidR="008446F0">
        <w:rPr>
          <w:sz w:val="28"/>
          <w:szCs w:val="28"/>
        </w:rPr>
        <w:t>,</w:t>
      </w:r>
      <w:r>
        <w:rPr>
          <w:sz w:val="28"/>
          <w:szCs w:val="28"/>
        </w:rPr>
        <w:t xml:space="preserve"> П.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в действии: безопасность, финансы,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как сервис и многое другое / П. </w:t>
      </w:r>
      <w:proofErr w:type="spellStart"/>
      <w:r>
        <w:rPr>
          <w:sz w:val="28"/>
          <w:szCs w:val="28"/>
        </w:rPr>
        <w:t>Чапман</w:t>
      </w:r>
      <w:proofErr w:type="spellEnd"/>
      <w:r>
        <w:rPr>
          <w:sz w:val="28"/>
          <w:szCs w:val="28"/>
        </w:rPr>
        <w:t>; пер. с англ. – Москва: Манн, Иванов и Фербер, 2020. – 288 с.</w:t>
      </w:r>
    </w:p>
    <w:p w:rsidR="00BE25DF" w:rsidRDefault="00BE25DF" w:rsidP="00FA2C60">
      <w:pPr>
        <w:ind w:firstLine="709"/>
        <w:jc w:val="both"/>
        <w:rPr>
          <w:sz w:val="28"/>
          <w:szCs w:val="28"/>
        </w:rPr>
      </w:pPr>
    </w:p>
    <w:p w:rsidR="00BE25DF" w:rsidRDefault="007E56B1" w:rsidP="00FA2C60">
      <w:pPr>
        <w:pStyle w:val="1"/>
        <w:numPr>
          <w:ilvl w:val="0"/>
          <w:numId w:val="0"/>
        </w:numPr>
        <w:ind w:firstLine="709"/>
        <w:jc w:val="both"/>
      </w:pPr>
      <w:bookmarkStart w:id="45" w:name="_Toc136247708"/>
      <w:bookmarkStart w:id="46" w:name="_Toc135832469"/>
      <w:bookmarkStart w:id="47" w:name="_Toc166763282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45"/>
      <w:bookmarkEnd w:id="46"/>
      <w:bookmarkEnd w:id="47"/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Coursera</w:t>
      </w:r>
      <w:proofErr w:type="spellEnd"/>
      <w:r>
        <w:rPr>
          <w:sz w:val="28"/>
          <w:szCs w:val="28"/>
        </w:rPr>
        <w:t xml:space="preserve"> (https://www.coursera.org): Онлайн-платформа для обучения, предлагает курсы по </w:t>
      </w:r>
      <w:proofErr w:type="spellStart"/>
      <w:r>
        <w:rPr>
          <w:sz w:val="28"/>
          <w:szCs w:val="28"/>
        </w:rPr>
        <w:t>блокчейну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криптовалютам</w:t>
      </w:r>
      <w:proofErr w:type="spellEnd"/>
      <w:r>
        <w:rPr>
          <w:sz w:val="28"/>
          <w:szCs w:val="28"/>
        </w:rPr>
        <w:t xml:space="preserve"> от ведущих университетов и компаний.</w:t>
      </w:r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Udemy</w:t>
      </w:r>
      <w:proofErr w:type="spellEnd"/>
      <w:r>
        <w:rPr>
          <w:sz w:val="28"/>
          <w:szCs w:val="28"/>
        </w:rPr>
        <w:t xml:space="preserve"> (https://www.udemy.com): Платформа для онлайн-обучения с курсами по широкому спектру тем, включая </w:t>
      </w:r>
      <w:proofErr w:type="spellStart"/>
      <w:r>
        <w:rPr>
          <w:sz w:val="28"/>
          <w:szCs w:val="28"/>
        </w:rPr>
        <w:t>токеномику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.</w:t>
      </w:r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CoinDesk</w:t>
      </w:r>
      <w:proofErr w:type="spellEnd"/>
      <w:r>
        <w:rPr>
          <w:sz w:val="28"/>
          <w:szCs w:val="28"/>
        </w:rPr>
        <w:t xml:space="preserve"> (https://www.coindesk.com): Ведущий новостной сайт, охватывающий </w:t>
      </w:r>
      <w:proofErr w:type="spellStart"/>
      <w:r>
        <w:rPr>
          <w:sz w:val="28"/>
          <w:szCs w:val="28"/>
        </w:rPr>
        <w:t>криптовалюты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технологии, и финансовые новости, связанные с </w:t>
      </w:r>
      <w:proofErr w:type="spellStart"/>
      <w:r>
        <w:rPr>
          <w:sz w:val="28"/>
          <w:szCs w:val="28"/>
        </w:rPr>
        <w:t>токеномикой</w:t>
      </w:r>
      <w:proofErr w:type="spellEnd"/>
      <w:r>
        <w:rPr>
          <w:sz w:val="28"/>
          <w:szCs w:val="28"/>
        </w:rPr>
        <w:t>.</w:t>
      </w:r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Cointelegraph</w:t>
      </w:r>
      <w:proofErr w:type="spellEnd"/>
      <w:r>
        <w:rPr>
          <w:sz w:val="28"/>
          <w:szCs w:val="28"/>
        </w:rPr>
        <w:t xml:space="preserve"> (https://www.cointelegraph.com): Международный ресурс, который публикует новости и аналитику о </w:t>
      </w:r>
      <w:proofErr w:type="spellStart"/>
      <w:r>
        <w:rPr>
          <w:sz w:val="28"/>
          <w:szCs w:val="28"/>
        </w:rPr>
        <w:t>криптовалютах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блокчейне</w:t>
      </w:r>
      <w:proofErr w:type="spellEnd"/>
      <w:r>
        <w:rPr>
          <w:sz w:val="28"/>
          <w:szCs w:val="28"/>
        </w:rPr>
        <w:t>.</w:t>
      </w:r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Token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Economy</w:t>
      </w:r>
      <w:proofErr w:type="spellEnd"/>
      <w:r>
        <w:rPr>
          <w:sz w:val="28"/>
          <w:szCs w:val="28"/>
        </w:rPr>
        <w:t xml:space="preserve"> (https://tokeneconomy.co): Блог, который регулярно обновляется статьями и анализами о новейших разработках в области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-инноваций.</w:t>
      </w:r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Journal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Cryptoeconomics</w:t>
      </w:r>
      <w:proofErr w:type="spellEnd"/>
      <w:r>
        <w:rPr>
          <w:sz w:val="28"/>
          <w:szCs w:val="28"/>
        </w:rPr>
        <w:t xml:space="preserve"> (https://www.journalofcryptoeconomics.com): Журнал, посвященный исследованиям в области </w:t>
      </w:r>
      <w:proofErr w:type="spellStart"/>
      <w:r>
        <w:rPr>
          <w:sz w:val="28"/>
          <w:szCs w:val="28"/>
        </w:rPr>
        <w:t>криптоэкономики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, включая темы </w:t>
      </w:r>
      <w:proofErr w:type="spellStart"/>
      <w:r>
        <w:rPr>
          <w:sz w:val="28"/>
          <w:szCs w:val="28"/>
        </w:rPr>
        <w:t>токеномики</w:t>
      </w:r>
      <w:proofErr w:type="spellEnd"/>
      <w:r>
        <w:rPr>
          <w:sz w:val="28"/>
          <w:szCs w:val="28"/>
        </w:rPr>
        <w:t>.</w:t>
      </w:r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SSRN (https://www.ssrn.com): Платформа для публикации исследовательских работ в различных научных дисциплинах, включая экономику и финансы.</w:t>
      </w:r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Scholar</w:t>
      </w:r>
      <w:proofErr w:type="spellEnd"/>
      <w:r>
        <w:rPr>
          <w:sz w:val="28"/>
          <w:szCs w:val="28"/>
        </w:rPr>
        <w:t xml:space="preserve"> (https://scholar.google.com): Поисковая система для научной литературы, предоставляет доступ к статьям, тезисам, книгам и судебным решениям.</w:t>
      </w:r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YouTube</w:t>
      </w:r>
      <w:proofErr w:type="spellEnd"/>
      <w:r>
        <w:rPr>
          <w:sz w:val="28"/>
          <w:szCs w:val="28"/>
        </w:rPr>
        <w:t xml:space="preserve"> (https://www.youtube.com): </w:t>
      </w:r>
      <w:proofErr w:type="spellStart"/>
      <w:r>
        <w:rPr>
          <w:sz w:val="28"/>
          <w:szCs w:val="28"/>
        </w:rPr>
        <w:t>Видеоплатформа</w:t>
      </w:r>
      <w:proofErr w:type="spellEnd"/>
      <w:r>
        <w:rPr>
          <w:sz w:val="28"/>
          <w:szCs w:val="28"/>
        </w:rPr>
        <w:t xml:space="preserve">, где можно найти образовательные материалы, лекции и презентации от экспертов в области </w:t>
      </w:r>
      <w:proofErr w:type="spellStart"/>
      <w:r>
        <w:rPr>
          <w:sz w:val="28"/>
          <w:szCs w:val="28"/>
        </w:rPr>
        <w:t>токеномики</w:t>
      </w:r>
      <w:proofErr w:type="spellEnd"/>
      <w:r>
        <w:rPr>
          <w:sz w:val="28"/>
          <w:szCs w:val="28"/>
        </w:rPr>
        <w:t>.</w:t>
      </w:r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Reddit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CryptoCurrency</w:t>
      </w:r>
      <w:proofErr w:type="spellEnd"/>
      <w:r>
        <w:rPr>
          <w:sz w:val="28"/>
          <w:szCs w:val="28"/>
        </w:rPr>
        <w:t xml:space="preserve"> (https://www.reddit.com/r/CryptoCurrency/): Форум для обсуждения новостей, идей и тенденций в мире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>.</w:t>
      </w:r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Reddit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ethtrader</w:t>
      </w:r>
      <w:proofErr w:type="spellEnd"/>
      <w:r>
        <w:rPr>
          <w:sz w:val="28"/>
          <w:szCs w:val="28"/>
        </w:rPr>
        <w:t xml:space="preserve"> (https://www.reddit.com/r/ethtrader/): Сообщество, где обсуждаются темы, связанные с торговлей </w:t>
      </w:r>
      <w:proofErr w:type="spellStart"/>
      <w:r>
        <w:rPr>
          <w:sz w:val="28"/>
          <w:szCs w:val="28"/>
        </w:rPr>
        <w:t>Ethereum</w:t>
      </w:r>
      <w:proofErr w:type="spellEnd"/>
      <w:r>
        <w:rPr>
          <w:sz w:val="28"/>
          <w:szCs w:val="28"/>
        </w:rPr>
        <w:t xml:space="preserve"> и другими аспектами </w:t>
      </w:r>
      <w:proofErr w:type="spellStart"/>
      <w:r>
        <w:rPr>
          <w:sz w:val="28"/>
          <w:szCs w:val="28"/>
        </w:rPr>
        <w:t>криптоэкономики</w:t>
      </w:r>
      <w:proofErr w:type="spellEnd"/>
      <w:r>
        <w:rPr>
          <w:sz w:val="28"/>
          <w:szCs w:val="28"/>
        </w:rPr>
        <w:t>.</w:t>
      </w:r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Ethereum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Stack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Exchange</w:t>
      </w:r>
      <w:proofErr w:type="spellEnd"/>
      <w:r>
        <w:rPr>
          <w:sz w:val="28"/>
          <w:szCs w:val="28"/>
        </w:rPr>
        <w:t xml:space="preserve"> (https://ethereum.stackexchange.com): Платформа для вопросов и ответов по техническим аспектам </w:t>
      </w:r>
      <w:proofErr w:type="spellStart"/>
      <w:r>
        <w:rPr>
          <w:sz w:val="28"/>
          <w:szCs w:val="28"/>
        </w:rPr>
        <w:t>Ethereum</w:t>
      </w:r>
      <w:proofErr w:type="spellEnd"/>
      <w:r>
        <w:rPr>
          <w:sz w:val="28"/>
          <w:szCs w:val="28"/>
        </w:rPr>
        <w:t xml:space="preserve">, включая смарт-контракты и </w:t>
      </w:r>
      <w:proofErr w:type="spellStart"/>
      <w:r>
        <w:rPr>
          <w:sz w:val="28"/>
          <w:szCs w:val="28"/>
        </w:rPr>
        <w:t>токеномику</w:t>
      </w:r>
      <w:proofErr w:type="spellEnd"/>
      <w:r>
        <w:rPr>
          <w:sz w:val="28"/>
          <w:szCs w:val="28"/>
        </w:rPr>
        <w:t>.</w:t>
      </w:r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Ethereum.org (https://ethereum.org): Официальный сайт </w:t>
      </w:r>
      <w:proofErr w:type="spellStart"/>
      <w:r>
        <w:rPr>
          <w:sz w:val="28"/>
          <w:szCs w:val="28"/>
        </w:rPr>
        <w:t>Ethereum</w:t>
      </w:r>
      <w:proofErr w:type="spellEnd"/>
      <w:r>
        <w:rPr>
          <w:sz w:val="28"/>
          <w:szCs w:val="28"/>
        </w:rPr>
        <w:t xml:space="preserve">, предлагает обширные ресурсы и документацию, которые могут помочь понять и применить принципы </w:t>
      </w:r>
      <w:proofErr w:type="spellStart"/>
      <w:r>
        <w:rPr>
          <w:sz w:val="28"/>
          <w:szCs w:val="28"/>
        </w:rPr>
        <w:t>токеномики</w:t>
      </w:r>
      <w:proofErr w:type="spellEnd"/>
      <w:r>
        <w:rPr>
          <w:sz w:val="28"/>
          <w:szCs w:val="28"/>
        </w:rPr>
        <w:t xml:space="preserve"> в практических проектах.</w:t>
      </w:r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8">
        <w:r>
          <w:rPr>
            <w:color w:val="000000" w:themeColor="text1"/>
            <w:sz w:val="28"/>
            <w:szCs w:val="28"/>
          </w:rPr>
          <w:t>http://elib.fa.ru/</w:t>
        </w:r>
      </w:hyperlink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9">
        <w:r>
          <w:rPr>
            <w:color w:val="000000" w:themeColor="text1"/>
            <w:sz w:val="28"/>
            <w:szCs w:val="28"/>
          </w:rPr>
          <w:t>http://www.book.ru</w:t>
        </w:r>
      </w:hyperlink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  <w:lang w:val="en-US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10">
        <w:r>
          <w:rPr>
            <w:color w:val="000000" w:themeColor="text1"/>
            <w:sz w:val="28"/>
            <w:szCs w:val="28"/>
          </w:rPr>
          <w:t>http://www.znanium.com</w:t>
        </w:r>
      </w:hyperlink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BE25DF" w:rsidRDefault="007E56B1" w:rsidP="008446F0">
      <w:pPr>
        <w:pStyle w:val="af7"/>
        <w:numPr>
          <w:ilvl w:val="0"/>
          <w:numId w:val="20"/>
        </w:numPr>
        <w:ind w:left="0" w:firstLine="709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lastRenderedPageBreak/>
        <w:t>Электронно-библиотечная система издательства Лань https://e.lanbook.com/</w:t>
      </w:r>
    </w:p>
    <w:p w:rsidR="00BE25DF" w:rsidRDefault="007E56B1" w:rsidP="00FA2C60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BE25DF" w:rsidRDefault="007E56B1" w:rsidP="00FA2C60">
      <w:pPr>
        <w:pStyle w:val="1"/>
        <w:numPr>
          <w:ilvl w:val="0"/>
          <w:numId w:val="0"/>
        </w:numPr>
        <w:ind w:firstLine="709"/>
        <w:jc w:val="both"/>
      </w:pPr>
      <w:bookmarkStart w:id="48" w:name="_Toc136247709"/>
      <w:bookmarkStart w:id="49" w:name="_Toc166763283"/>
      <w:r>
        <w:t xml:space="preserve">10.  </w:t>
      </w:r>
      <w:bookmarkStart w:id="50" w:name="_Toc135832470"/>
      <w:r>
        <w:t>Методические указания для обучающихся по освоению дисциплины</w:t>
      </w:r>
      <w:bookmarkEnd w:id="48"/>
      <w:bookmarkEnd w:id="49"/>
      <w:bookmarkEnd w:id="50"/>
    </w:p>
    <w:p w:rsidR="00BE25DF" w:rsidRDefault="00BE25DF" w:rsidP="00FA2C60">
      <w:pPr>
        <w:ind w:firstLine="709"/>
        <w:jc w:val="both"/>
        <w:rPr>
          <w:i/>
          <w:sz w:val="28"/>
          <w:szCs w:val="28"/>
        </w:rPr>
      </w:pPr>
      <w:bookmarkStart w:id="51" w:name="_Toc136247710"/>
    </w:p>
    <w:p w:rsidR="00BE25DF" w:rsidRDefault="007E56B1" w:rsidP="00FA2C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BE25DF" w:rsidRDefault="00BE25DF" w:rsidP="00747C0D"/>
    <w:p w:rsidR="00BF358A" w:rsidRPr="00BF358A" w:rsidRDefault="00BF358A" w:rsidP="00BF358A">
      <w:pPr>
        <w:keepNext/>
        <w:ind w:firstLine="709"/>
        <w:jc w:val="both"/>
        <w:outlineLvl w:val="0"/>
        <w:rPr>
          <w:b/>
          <w:sz w:val="28"/>
          <w:szCs w:val="28"/>
          <w:lang w:eastAsia="ru-RU"/>
        </w:rPr>
      </w:pPr>
      <w:bookmarkStart w:id="52" w:name="_Toc166684344"/>
      <w:bookmarkStart w:id="53" w:name="_Toc166763284"/>
      <w:bookmarkEnd w:id="51"/>
      <w:r w:rsidRPr="00BF358A">
        <w:rPr>
          <w:b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2"/>
      <w:bookmarkEnd w:id="53"/>
      <w:r w:rsidRPr="00BF358A">
        <w:rPr>
          <w:b/>
          <w:sz w:val="28"/>
          <w:szCs w:val="28"/>
          <w:lang w:eastAsia="ru-RU"/>
        </w:rPr>
        <w:t xml:space="preserve"> </w:t>
      </w:r>
    </w:p>
    <w:p w:rsidR="00BF358A" w:rsidRPr="00BF358A" w:rsidRDefault="00BF358A" w:rsidP="00BF358A">
      <w:pPr>
        <w:keepNext/>
        <w:ind w:firstLine="709"/>
        <w:jc w:val="both"/>
        <w:outlineLvl w:val="1"/>
        <w:rPr>
          <w:rFonts w:eastAsia="Calibri"/>
          <w:b/>
          <w:kern w:val="2"/>
          <w:sz w:val="28"/>
          <w:szCs w:val="28"/>
          <w:lang w:eastAsia="ru-RU"/>
        </w:rPr>
      </w:pPr>
      <w:bookmarkStart w:id="54" w:name="_Toc166684345"/>
      <w:bookmarkStart w:id="55" w:name="_Toc135926218"/>
      <w:bookmarkStart w:id="56" w:name="_Toc531686467"/>
      <w:bookmarkStart w:id="57" w:name="_Toc531614950"/>
      <w:bookmarkStart w:id="58" w:name="_Toc166763285"/>
      <w:r w:rsidRPr="00BF358A">
        <w:rPr>
          <w:rFonts w:eastAsia="Calibri"/>
          <w:b/>
          <w:kern w:val="2"/>
          <w:sz w:val="28"/>
          <w:szCs w:val="28"/>
          <w:lang w:eastAsia="ru-RU"/>
        </w:rPr>
        <w:t>11.1. Комплект лицензионного программного обеспечения</w:t>
      </w:r>
      <w:bookmarkEnd w:id="54"/>
      <w:bookmarkEnd w:id="55"/>
      <w:bookmarkEnd w:id="56"/>
      <w:bookmarkEnd w:id="57"/>
      <w:bookmarkEnd w:id="58"/>
    </w:p>
    <w:p w:rsidR="00BF358A" w:rsidRPr="00FC64DC" w:rsidRDefault="00BF358A" w:rsidP="00BF358A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59" w:name="_Toc135926219"/>
      <w:bookmarkStart w:id="60" w:name="_Toc531686468"/>
      <w:bookmarkStart w:id="61" w:name="_Toc531614951"/>
      <w:r w:rsidRPr="00FC64DC">
        <w:rPr>
          <w:rFonts w:eastAsia="Calibri"/>
          <w:bCs/>
          <w:kern w:val="2"/>
          <w:sz w:val="28"/>
          <w:szCs w:val="28"/>
          <w:lang w:val="en-US"/>
        </w:rPr>
        <w:t xml:space="preserve">1. </w:t>
      </w:r>
      <w:r w:rsidRPr="00BF358A"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FC64DC">
        <w:rPr>
          <w:rFonts w:eastAsia="Calibri"/>
          <w:bCs/>
          <w:kern w:val="2"/>
          <w:sz w:val="28"/>
          <w:szCs w:val="28"/>
          <w:lang w:val="en-US"/>
        </w:rPr>
        <w:t xml:space="preserve">, </w:t>
      </w:r>
      <w:r w:rsidRPr="00BF358A"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FC64DC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 w:rsidRPr="00BF358A"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FC64DC">
        <w:rPr>
          <w:rFonts w:eastAsia="Calibri"/>
          <w:bCs/>
          <w:kern w:val="2"/>
          <w:sz w:val="28"/>
          <w:szCs w:val="28"/>
          <w:lang w:val="en-US"/>
        </w:rPr>
        <w:t>.</w:t>
      </w:r>
      <w:bookmarkEnd w:id="59"/>
      <w:bookmarkEnd w:id="60"/>
      <w:bookmarkEnd w:id="61"/>
    </w:p>
    <w:p w:rsidR="00BF358A" w:rsidRPr="00BF358A" w:rsidRDefault="00BF358A" w:rsidP="00BF358A">
      <w:pPr>
        <w:ind w:firstLine="709"/>
        <w:rPr>
          <w:bCs/>
          <w:sz w:val="28"/>
          <w:szCs w:val="28"/>
          <w:lang w:val="en-US"/>
        </w:rPr>
      </w:pPr>
      <w:bookmarkStart w:id="62" w:name="_Toc135926220"/>
      <w:bookmarkStart w:id="63" w:name="_Toc531686469"/>
      <w:bookmarkStart w:id="64" w:name="_Toc531614952"/>
      <w:r w:rsidRPr="00BF358A"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bookmarkEnd w:id="62"/>
      <w:bookmarkEnd w:id="63"/>
      <w:bookmarkEnd w:id="64"/>
      <w:r w:rsidRPr="00BF358A">
        <w:rPr>
          <w:bCs/>
          <w:sz w:val="28"/>
          <w:szCs w:val="28"/>
        </w:rPr>
        <w:t>Антивирус</w:t>
      </w:r>
      <w:r w:rsidRPr="00BF358A">
        <w:rPr>
          <w:bCs/>
          <w:sz w:val="28"/>
          <w:szCs w:val="28"/>
          <w:lang w:val="en-US"/>
        </w:rPr>
        <w:t xml:space="preserve"> Kaspersky </w:t>
      </w:r>
    </w:p>
    <w:p w:rsidR="00BF358A" w:rsidRPr="00BF358A" w:rsidRDefault="00BF358A" w:rsidP="00BF358A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r w:rsidRPr="00BF358A">
        <w:rPr>
          <w:rFonts w:eastAsia="Calibri"/>
          <w:bCs/>
          <w:kern w:val="2"/>
          <w:sz w:val="28"/>
          <w:szCs w:val="28"/>
          <w:lang w:val="en-US"/>
        </w:rPr>
        <w:t xml:space="preserve">3. </w:t>
      </w:r>
      <w:bookmarkStart w:id="65" w:name="_Toc135926221"/>
      <w:r w:rsidRPr="00BF358A">
        <w:rPr>
          <w:rFonts w:eastAsia="Calibri"/>
          <w:bCs/>
          <w:kern w:val="2"/>
          <w:sz w:val="28"/>
          <w:szCs w:val="28"/>
        </w:rPr>
        <w:t>Браузер</w:t>
      </w:r>
      <w:bookmarkEnd w:id="65"/>
    </w:p>
    <w:p w:rsidR="00BF358A" w:rsidRPr="00BF358A" w:rsidRDefault="00BF358A" w:rsidP="00BF358A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66" w:name="_Toc135926222"/>
      <w:r w:rsidRPr="00BF358A">
        <w:rPr>
          <w:rFonts w:eastAsia="Calibri"/>
          <w:bCs/>
          <w:kern w:val="2"/>
          <w:sz w:val="28"/>
          <w:szCs w:val="28"/>
          <w:lang w:val="en-US"/>
        </w:rPr>
        <w:t>4. Microsoft Excel</w:t>
      </w:r>
      <w:bookmarkEnd w:id="66"/>
    </w:p>
    <w:p w:rsidR="00BF358A" w:rsidRDefault="00BF358A" w:rsidP="00BF358A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67" w:name="_Toc135926223"/>
      <w:r w:rsidRPr="00BF358A">
        <w:rPr>
          <w:rFonts w:eastAsia="Calibri"/>
          <w:bCs/>
          <w:kern w:val="2"/>
          <w:sz w:val="28"/>
          <w:szCs w:val="28"/>
          <w:lang w:val="en-US"/>
        </w:rPr>
        <w:t>5. Microsoft Power BI</w:t>
      </w:r>
      <w:bookmarkEnd w:id="67"/>
    </w:p>
    <w:p w:rsidR="00BF358A" w:rsidRPr="00BF358A" w:rsidRDefault="00BF358A" w:rsidP="00BF358A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</w:p>
    <w:p w:rsidR="00BF358A" w:rsidRPr="00BF358A" w:rsidRDefault="00BF358A" w:rsidP="00BF358A">
      <w:pPr>
        <w:keepNext/>
        <w:ind w:firstLine="709"/>
        <w:jc w:val="both"/>
        <w:outlineLvl w:val="1"/>
        <w:rPr>
          <w:rFonts w:eastAsia="Calibri"/>
          <w:b/>
          <w:kern w:val="2"/>
          <w:sz w:val="28"/>
          <w:szCs w:val="28"/>
          <w:lang w:eastAsia="ru-RU"/>
        </w:rPr>
      </w:pPr>
      <w:bookmarkStart w:id="68" w:name="_Toc166684346"/>
      <w:bookmarkStart w:id="69" w:name="_Toc135926224"/>
      <w:bookmarkStart w:id="70" w:name="_Toc531686470"/>
      <w:bookmarkStart w:id="71" w:name="_Toc531614953"/>
      <w:bookmarkStart w:id="72" w:name="_Toc166763286"/>
      <w:r w:rsidRPr="00FC64DC">
        <w:rPr>
          <w:rFonts w:eastAsia="Calibri"/>
          <w:b/>
          <w:kern w:val="2"/>
          <w:sz w:val="28"/>
          <w:szCs w:val="28"/>
          <w:lang w:val="en-US" w:eastAsia="ru-RU"/>
        </w:rPr>
        <w:t xml:space="preserve">11.2. </w:t>
      </w:r>
      <w:r w:rsidRPr="00BF358A">
        <w:rPr>
          <w:rFonts w:eastAsia="Calibri"/>
          <w:b/>
          <w:kern w:val="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68"/>
      <w:bookmarkEnd w:id="69"/>
      <w:bookmarkEnd w:id="70"/>
      <w:bookmarkEnd w:id="71"/>
      <w:bookmarkEnd w:id="72"/>
    </w:p>
    <w:p w:rsidR="00BF358A" w:rsidRPr="00BF358A" w:rsidRDefault="00BF358A" w:rsidP="00BF358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BF358A"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:rsidR="00BF358A" w:rsidRPr="00BF358A" w:rsidRDefault="00BF358A" w:rsidP="00BF358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BF358A"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:rsidR="00BF358A" w:rsidRPr="00BF358A" w:rsidRDefault="00BF358A" w:rsidP="00BF358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BF358A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1">
        <w:r w:rsidRPr="00BF358A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http</w:t>
        </w:r>
        <w:r w:rsidRPr="00BF358A">
          <w:rPr>
            <w:rFonts w:eastAsia="Calibri"/>
            <w:bCs/>
            <w:color w:val="000000" w:themeColor="text1"/>
            <w:sz w:val="28"/>
            <w:szCs w:val="28"/>
          </w:rPr>
          <w:t>://</w:t>
        </w:r>
        <w:proofErr w:type="spellStart"/>
        <w:r w:rsidRPr="00BF358A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BF358A">
          <w:rPr>
            <w:rFonts w:eastAsia="Calibri"/>
            <w:bCs/>
            <w:color w:val="000000" w:themeColor="text1"/>
            <w:sz w:val="28"/>
            <w:szCs w:val="28"/>
          </w:rPr>
          <w:t>.</w:t>
        </w:r>
        <w:proofErr w:type="spellStart"/>
        <w:r w:rsidRPr="00BF358A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wikipedia</w:t>
        </w:r>
        <w:proofErr w:type="spellEnd"/>
        <w:r w:rsidRPr="00BF358A">
          <w:rPr>
            <w:rFonts w:eastAsia="Calibri"/>
            <w:bCs/>
            <w:color w:val="000000" w:themeColor="text1"/>
            <w:sz w:val="28"/>
            <w:szCs w:val="28"/>
          </w:rPr>
          <w:t>.</w:t>
        </w:r>
        <w:r w:rsidRPr="00BF358A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org</w:t>
        </w:r>
        <w:r w:rsidRPr="00BF358A">
          <w:rPr>
            <w:rFonts w:eastAsia="Calibri"/>
            <w:bCs/>
            <w:color w:val="000000" w:themeColor="text1"/>
            <w:sz w:val="28"/>
            <w:szCs w:val="28"/>
          </w:rPr>
          <w:t>/</w:t>
        </w:r>
        <w:r w:rsidRPr="00BF358A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  <w:r w:rsidRPr="00BF358A">
          <w:rPr>
            <w:rFonts w:eastAsia="Calibri"/>
            <w:bCs/>
            <w:color w:val="000000" w:themeColor="text1"/>
            <w:sz w:val="28"/>
            <w:szCs w:val="28"/>
          </w:rPr>
          <w:t>/</w:t>
        </w:r>
        <w:r w:rsidRPr="00BF358A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</w:hyperlink>
      <w:r w:rsidRPr="00BF358A">
        <w:rPr>
          <w:rFonts w:eastAsia="Calibri"/>
          <w:bCs/>
          <w:color w:val="000000" w:themeColor="text1"/>
          <w:sz w:val="28"/>
          <w:szCs w:val="28"/>
        </w:rPr>
        <w:t>.</w:t>
      </w:r>
    </w:p>
    <w:p w:rsidR="00BF358A" w:rsidRPr="00BF358A" w:rsidRDefault="00BF358A" w:rsidP="00BF358A">
      <w:pPr>
        <w:shd w:val="clear" w:color="auto" w:fill="FFFFFF"/>
        <w:tabs>
          <w:tab w:val="left" w:pos="442"/>
        </w:tabs>
        <w:ind w:firstLine="709"/>
        <w:jc w:val="both"/>
        <w:rPr>
          <w:bCs/>
          <w:sz w:val="28"/>
          <w:szCs w:val="28"/>
        </w:rPr>
      </w:pPr>
      <w:r w:rsidRPr="00BF358A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BF358A">
        <w:rPr>
          <w:rFonts w:eastAsia="Calibri"/>
          <w:bCs/>
          <w:sz w:val="28"/>
          <w:szCs w:val="28"/>
          <w:lang w:val="en-US"/>
        </w:rPr>
        <w:t>http</w:t>
      </w:r>
      <w:r w:rsidRPr="00BF358A">
        <w:rPr>
          <w:rFonts w:eastAsia="Calibri"/>
          <w:bCs/>
          <w:sz w:val="28"/>
          <w:szCs w:val="28"/>
        </w:rPr>
        <w:t>://</w:t>
      </w:r>
      <w:r w:rsidRPr="00BF358A">
        <w:rPr>
          <w:rFonts w:eastAsia="Calibri"/>
          <w:bCs/>
          <w:sz w:val="28"/>
          <w:szCs w:val="28"/>
          <w:lang w:val="en-US"/>
        </w:rPr>
        <w:t>www</w:t>
      </w:r>
      <w:r w:rsidRPr="00BF358A">
        <w:rPr>
          <w:rFonts w:eastAsia="Calibri"/>
          <w:bCs/>
          <w:sz w:val="28"/>
          <w:szCs w:val="28"/>
        </w:rPr>
        <w:t>.</w:t>
      </w:r>
      <w:proofErr w:type="spellStart"/>
      <w:r w:rsidRPr="00BF358A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BF358A">
        <w:rPr>
          <w:rFonts w:eastAsia="Calibri"/>
          <w:bCs/>
          <w:sz w:val="28"/>
          <w:szCs w:val="28"/>
        </w:rPr>
        <w:t>.</w:t>
      </w:r>
      <w:proofErr w:type="spellStart"/>
      <w:r w:rsidRPr="00BF358A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BF358A">
        <w:rPr>
          <w:rFonts w:eastAsia="Calibri"/>
          <w:bCs/>
          <w:sz w:val="28"/>
          <w:szCs w:val="28"/>
        </w:rPr>
        <w:t>/.</w:t>
      </w:r>
      <w:r w:rsidRPr="00BF358A">
        <w:rPr>
          <w:bCs/>
          <w:sz w:val="28"/>
          <w:szCs w:val="28"/>
        </w:rPr>
        <w:t xml:space="preserve"> </w:t>
      </w:r>
    </w:p>
    <w:p w:rsidR="00BF358A" w:rsidRPr="00BF358A" w:rsidRDefault="00BF358A" w:rsidP="00BF358A">
      <w:pPr>
        <w:shd w:val="clear" w:color="auto" w:fill="FFFFFF"/>
        <w:tabs>
          <w:tab w:val="left" w:pos="442"/>
        </w:tabs>
        <w:ind w:firstLine="709"/>
        <w:jc w:val="both"/>
        <w:rPr>
          <w:bCs/>
          <w:sz w:val="28"/>
          <w:szCs w:val="28"/>
        </w:rPr>
      </w:pPr>
    </w:p>
    <w:p w:rsidR="00BF358A" w:rsidRPr="00BF358A" w:rsidRDefault="00BF358A" w:rsidP="00BF358A">
      <w:pPr>
        <w:keepNext/>
        <w:ind w:firstLine="709"/>
        <w:jc w:val="both"/>
        <w:outlineLvl w:val="1"/>
        <w:rPr>
          <w:rFonts w:eastAsia="Calibri"/>
          <w:b/>
          <w:bCs/>
          <w:sz w:val="28"/>
          <w:szCs w:val="28"/>
          <w:lang w:eastAsia="ru-RU"/>
        </w:rPr>
      </w:pPr>
      <w:bookmarkStart w:id="73" w:name="_Toc166684347"/>
      <w:bookmarkStart w:id="74" w:name="_Toc166763287"/>
      <w:r w:rsidRPr="00BF358A">
        <w:rPr>
          <w:rFonts w:eastAsia="Calibri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End w:id="73"/>
      <w:bookmarkEnd w:id="74"/>
      <w:r w:rsidRPr="00BF358A">
        <w:rPr>
          <w:rFonts w:eastAsia="Calibri"/>
          <w:b/>
          <w:bCs/>
          <w:sz w:val="28"/>
          <w:szCs w:val="28"/>
          <w:lang w:eastAsia="ru-RU"/>
        </w:rPr>
        <w:t xml:space="preserve"> </w:t>
      </w:r>
    </w:p>
    <w:p w:rsidR="00BE25DF" w:rsidRDefault="00BF358A" w:rsidP="00BF358A">
      <w:pPr>
        <w:ind w:firstLine="709"/>
        <w:rPr>
          <w:rFonts w:eastAsia="Calibri"/>
          <w:sz w:val="28"/>
          <w:szCs w:val="28"/>
        </w:rPr>
      </w:pPr>
      <w:r w:rsidRPr="00BF358A">
        <w:rPr>
          <w:rFonts w:eastAsia="Calibri"/>
          <w:bCs/>
          <w:sz w:val="28"/>
          <w:szCs w:val="28"/>
        </w:rPr>
        <w:t>не используются.</w:t>
      </w:r>
    </w:p>
    <w:p w:rsidR="00BE25DF" w:rsidRDefault="00BE25DF" w:rsidP="00FA2C60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</w:p>
    <w:p w:rsidR="00BE25DF" w:rsidRDefault="007E56B1" w:rsidP="00FA2C60">
      <w:pPr>
        <w:pStyle w:val="1"/>
        <w:numPr>
          <w:ilvl w:val="0"/>
          <w:numId w:val="0"/>
        </w:numPr>
        <w:ind w:firstLine="709"/>
        <w:jc w:val="both"/>
      </w:pPr>
      <w:bookmarkStart w:id="75" w:name="_Toc136247712"/>
      <w:bookmarkStart w:id="76" w:name="_Toc166763288"/>
      <w:r>
        <w:t xml:space="preserve">12.  </w:t>
      </w:r>
      <w:bookmarkStart w:id="77" w:name="_Toc135832474"/>
      <w:r>
        <w:t>Описание материально-технической базы, необходимой для осуществления образовательного процесса по дисциплине.</w:t>
      </w:r>
      <w:bookmarkEnd w:id="75"/>
      <w:bookmarkEnd w:id="76"/>
      <w:bookmarkEnd w:id="77"/>
    </w:p>
    <w:p w:rsidR="00BE25DF" w:rsidRDefault="00BE25DF" w:rsidP="00FA2C60">
      <w:pPr>
        <w:ind w:right="3" w:firstLine="709"/>
        <w:jc w:val="both"/>
        <w:rPr>
          <w:color w:val="1B1B1D"/>
          <w:sz w:val="28"/>
          <w:szCs w:val="28"/>
        </w:rPr>
      </w:pPr>
    </w:p>
    <w:p w:rsidR="00BE25DF" w:rsidRDefault="007E56B1" w:rsidP="00FA2C60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lastRenderedPageBreak/>
        <w:t>Помещения для проведения лекций с видеопроектором,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BE25DF" w:rsidRDefault="00BE25DF" w:rsidP="00FA2C60">
      <w:pPr>
        <w:pStyle w:val="ae"/>
        <w:spacing w:before="9"/>
        <w:ind w:right="369" w:firstLine="709"/>
        <w:rPr>
          <w:sz w:val="28"/>
          <w:szCs w:val="28"/>
        </w:rPr>
      </w:pPr>
    </w:p>
    <w:p w:rsidR="00BE25DF" w:rsidRDefault="00BE25DF" w:rsidP="00FA2C60">
      <w:pPr>
        <w:ind w:firstLine="709"/>
        <w:rPr>
          <w:b/>
          <w:sz w:val="32"/>
          <w:szCs w:val="32"/>
        </w:rPr>
      </w:pPr>
    </w:p>
    <w:sectPr w:rsidR="00BE25DF">
      <w:footerReference w:type="default" r:id="rId12"/>
      <w:pgSz w:w="11906" w:h="16838"/>
      <w:pgMar w:top="1134" w:right="849" w:bottom="1134" w:left="1134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EB6" w:rsidRDefault="00202EB6">
      <w:r>
        <w:separator/>
      </w:r>
    </w:p>
  </w:endnote>
  <w:endnote w:type="continuationSeparator" w:id="0">
    <w:p w:rsidR="00202EB6" w:rsidRDefault="0020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CYR">
    <w:altName w:val="Times New Roman"/>
    <w:panose1 w:val="02020603050405020304"/>
    <w:charset w:val="01"/>
    <w:family w:val="roman"/>
    <w:pitch w:val="default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434831"/>
      <w:docPartObj>
        <w:docPartGallery w:val="Page Numbers (Bottom of Page)"/>
        <w:docPartUnique/>
      </w:docPartObj>
    </w:sdtPr>
    <w:sdtEndPr/>
    <w:sdtContent>
      <w:p w:rsidR="007E56B1" w:rsidRDefault="007E56B1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B6C0F">
          <w:rPr>
            <w:noProof/>
          </w:rPr>
          <w:t>22</w:t>
        </w:r>
        <w:r>
          <w:fldChar w:fldCharType="end"/>
        </w:r>
      </w:p>
    </w:sdtContent>
  </w:sdt>
  <w:p w:rsidR="007E56B1" w:rsidRDefault="007E56B1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EB6" w:rsidRDefault="00202EB6">
      <w:r>
        <w:separator/>
      </w:r>
    </w:p>
  </w:footnote>
  <w:footnote w:type="continuationSeparator" w:id="0">
    <w:p w:rsidR="00202EB6" w:rsidRDefault="00202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05591"/>
    <w:multiLevelType w:val="multilevel"/>
    <w:tmpl w:val="DA0E0B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73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45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7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9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1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33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051" w:hanging="180"/>
      </w:pPr>
    </w:lvl>
  </w:abstractNum>
  <w:abstractNum w:abstractNumId="1" w15:restartNumberingAfterBreak="0">
    <w:nsid w:val="16DE7CEB"/>
    <w:multiLevelType w:val="multilevel"/>
    <w:tmpl w:val="51F21E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73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45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7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9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1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33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051" w:hanging="180"/>
      </w:pPr>
    </w:lvl>
  </w:abstractNum>
  <w:abstractNum w:abstractNumId="2" w15:restartNumberingAfterBreak="0">
    <w:nsid w:val="1B2B71AD"/>
    <w:multiLevelType w:val="multilevel"/>
    <w:tmpl w:val="7D8836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30770A29"/>
    <w:multiLevelType w:val="multilevel"/>
    <w:tmpl w:val="EF067E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33091780"/>
    <w:multiLevelType w:val="multilevel"/>
    <w:tmpl w:val="963ABF2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34AD7EBF"/>
    <w:multiLevelType w:val="multilevel"/>
    <w:tmpl w:val="836EA8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3AD53113"/>
    <w:multiLevelType w:val="multilevel"/>
    <w:tmpl w:val="9F68F0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3E993B80"/>
    <w:multiLevelType w:val="multilevel"/>
    <w:tmpl w:val="AB1A893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3612EE1"/>
    <w:multiLevelType w:val="multilevel"/>
    <w:tmpl w:val="69A07E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5002197B"/>
    <w:multiLevelType w:val="multilevel"/>
    <w:tmpl w:val="4D40E2C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0" w15:restartNumberingAfterBreak="0">
    <w:nsid w:val="51AB427C"/>
    <w:multiLevelType w:val="multilevel"/>
    <w:tmpl w:val="A386BD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56292706"/>
    <w:multiLevelType w:val="multilevel"/>
    <w:tmpl w:val="7278DBD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60" w:hanging="180"/>
      </w:pPr>
    </w:lvl>
  </w:abstractNum>
  <w:abstractNum w:abstractNumId="12" w15:restartNumberingAfterBreak="0">
    <w:nsid w:val="57A34D1F"/>
    <w:multiLevelType w:val="multilevel"/>
    <w:tmpl w:val="DEDC18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5DB0658A"/>
    <w:multiLevelType w:val="multilevel"/>
    <w:tmpl w:val="32205D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5E9017F4"/>
    <w:multiLevelType w:val="multilevel"/>
    <w:tmpl w:val="4F5286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08B794F"/>
    <w:multiLevelType w:val="multilevel"/>
    <w:tmpl w:val="1E9243F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64F563B2"/>
    <w:multiLevelType w:val="multilevel"/>
    <w:tmpl w:val="F918AD4A"/>
    <w:lvl w:ilvl="0">
      <w:start w:val="1"/>
      <w:numFmt w:val="decimal"/>
      <w:lvlText w:val="%1."/>
      <w:lvlJc w:val="left"/>
      <w:pPr>
        <w:tabs>
          <w:tab w:val="num" w:pos="0"/>
        </w:tabs>
        <w:ind w:left="1428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7" w15:restartNumberingAfterBreak="0">
    <w:nsid w:val="660D589C"/>
    <w:multiLevelType w:val="multilevel"/>
    <w:tmpl w:val="5D5CF36C"/>
    <w:lvl w:ilvl="0">
      <w:start w:val="1"/>
      <w:numFmt w:val="decimal"/>
      <w:lvlText w:val="%1.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8F12328"/>
    <w:multiLevelType w:val="multilevel"/>
    <w:tmpl w:val="CB7617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73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45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7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9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1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33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051" w:hanging="180"/>
      </w:pPr>
    </w:lvl>
  </w:abstractNum>
  <w:abstractNum w:abstractNumId="19" w15:restartNumberingAfterBreak="0">
    <w:nsid w:val="694A7D39"/>
    <w:multiLevelType w:val="multilevel"/>
    <w:tmpl w:val="9D9AB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7F6B796C"/>
    <w:multiLevelType w:val="multilevel"/>
    <w:tmpl w:val="EE408A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73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45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7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9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1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33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051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5"/>
  </w:num>
  <w:num w:numId="5">
    <w:abstractNumId w:val="10"/>
  </w:num>
  <w:num w:numId="6">
    <w:abstractNumId w:val="12"/>
  </w:num>
  <w:num w:numId="7">
    <w:abstractNumId w:val="3"/>
  </w:num>
  <w:num w:numId="8">
    <w:abstractNumId w:val="8"/>
  </w:num>
  <w:num w:numId="9">
    <w:abstractNumId w:val="6"/>
  </w:num>
  <w:num w:numId="10">
    <w:abstractNumId w:val="13"/>
  </w:num>
  <w:num w:numId="11">
    <w:abstractNumId w:val="2"/>
  </w:num>
  <w:num w:numId="12">
    <w:abstractNumId w:val="19"/>
  </w:num>
  <w:num w:numId="13">
    <w:abstractNumId w:val="17"/>
  </w:num>
  <w:num w:numId="14">
    <w:abstractNumId w:val="20"/>
  </w:num>
  <w:num w:numId="15">
    <w:abstractNumId w:val="1"/>
  </w:num>
  <w:num w:numId="16">
    <w:abstractNumId w:val="18"/>
  </w:num>
  <w:num w:numId="17">
    <w:abstractNumId w:val="0"/>
  </w:num>
  <w:num w:numId="18">
    <w:abstractNumId w:val="11"/>
  </w:num>
  <w:num w:numId="19">
    <w:abstractNumId w:val="16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5DF"/>
    <w:rsid w:val="00023F64"/>
    <w:rsid w:val="000573D3"/>
    <w:rsid w:val="000B6C0F"/>
    <w:rsid w:val="0011612E"/>
    <w:rsid w:val="00152A91"/>
    <w:rsid w:val="00172FA8"/>
    <w:rsid w:val="001A3907"/>
    <w:rsid w:val="00202EB6"/>
    <w:rsid w:val="00747C0D"/>
    <w:rsid w:val="007E56B1"/>
    <w:rsid w:val="008446F0"/>
    <w:rsid w:val="00A212FF"/>
    <w:rsid w:val="00BD3788"/>
    <w:rsid w:val="00BE25DF"/>
    <w:rsid w:val="00BF358A"/>
    <w:rsid w:val="00CF5B64"/>
    <w:rsid w:val="00D24A31"/>
    <w:rsid w:val="00E12A48"/>
    <w:rsid w:val="00EB4F45"/>
    <w:rsid w:val="00F314F2"/>
    <w:rsid w:val="00FA2C60"/>
    <w:rsid w:val="00FC64DC"/>
    <w:rsid w:val="00FF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7268F"/>
  <w15:docId w15:val="{48DC1FB9-8D90-4F3B-A2CC-AF1CE404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BDD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rsid w:val="00B17D57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Обычный (веб) Знак"/>
    <w:uiPriority w:val="99"/>
    <w:qFormat/>
    <w:rsid w:val="00D029B9"/>
    <w:rPr>
      <w:rFonts w:ascii="Times" w:hAnsi="Times"/>
    </w:rPr>
  </w:style>
  <w:style w:type="character" w:styleId="a9">
    <w:name w:val="Strong"/>
    <w:basedOn w:val="a0"/>
    <w:uiPriority w:val="22"/>
    <w:qFormat/>
    <w:rsid w:val="00D029B9"/>
    <w:rPr>
      <w:b/>
      <w:bCs/>
    </w:rPr>
  </w:style>
  <w:style w:type="character" w:customStyle="1" w:styleId="aa">
    <w:name w:val="Верхний колонтитул Знак"/>
    <w:basedOn w:val="a0"/>
    <w:qFormat/>
    <w:rsid w:val="00FC280A"/>
    <w:rPr>
      <w:sz w:val="24"/>
      <w:szCs w:val="24"/>
      <w:lang w:eastAsia="ja-JP"/>
    </w:rPr>
  </w:style>
  <w:style w:type="character" w:customStyle="1" w:styleId="ab">
    <w:name w:val="Нижний колонтитул Знак"/>
    <w:basedOn w:val="a0"/>
    <w:uiPriority w:val="99"/>
    <w:qFormat/>
    <w:rsid w:val="00FC280A"/>
    <w:rPr>
      <w:sz w:val="24"/>
      <w:szCs w:val="24"/>
    </w:rPr>
  </w:style>
  <w:style w:type="character" w:customStyle="1" w:styleId="ac">
    <w:name w:val="Ссылка указателя"/>
    <w:qFormat/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17D57"/>
    <w:rPr>
      <w:color w:val="605E5C"/>
      <w:shd w:val="clear" w:color="auto" w:fill="E1DFDD"/>
    </w:rPr>
  </w:style>
  <w:style w:type="paragraph" w:styleId="ad">
    <w:name w:val="Title"/>
    <w:basedOn w:val="a"/>
    <w:next w:val="ae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e">
    <w:name w:val="Body Text"/>
    <w:basedOn w:val="a"/>
    <w:rsid w:val="000D271E"/>
    <w:pPr>
      <w:spacing w:after="120"/>
    </w:pPr>
    <w:rPr>
      <w:lang w:eastAsia="ru-RU"/>
    </w:r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2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0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1">
    <w:name w:val="Стиль2"/>
    <w:basedOn w:val="a"/>
    <w:qFormat/>
    <w:rsid w:val="00931DE7"/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9349EA"/>
    <w:pPr>
      <w:tabs>
        <w:tab w:val="right" w:leader="dot" w:pos="10195"/>
      </w:tabs>
      <w:spacing w:before="120"/>
      <w:jc w:val="both"/>
    </w:pPr>
    <w:rPr>
      <w:bCs/>
      <w:iCs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33310F"/>
    <w:pPr>
      <w:spacing w:before="120"/>
      <w:ind w:left="240"/>
    </w:pPr>
    <w:rPr>
      <w:rFonts w:asciiTheme="minorHAnsi" w:hAnsiTheme="minorHAnsi"/>
      <w:b/>
      <w:bCs/>
      <w:sz w:val="22"/>
      <w:szCs w:val="22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5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6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8">
    <w:name w:val="Normal (Web)"/>
    <w:basedOn w:val="a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2602E"/>
  </w:style>
  <w:style w:type="paragraph" w:customStyle="1" w:styleId="paragraph">
    <w:name w:val="paragraph"/>
    <w:basedOn w:val="a"/>
    <w:qFormat/>
    <w:rsid w:val="00D029B9"/>
    <w:pPr>
      <w:spacing w:beforeAutospacing="1" w:afterAutospacing="1"/>
    </w:pPr>
    <w:rPr>
      <w:lang w:eastAsia="zh-CN" w:bidi="th-TH"/>
    </w:rPr>
  </w:style>
  <w:style w:type="paragraph" w:customStyle="1" w:styleId="af9">
    <w:name w:val="Содержимое врезки"/>
    <w:basedOn w:val="a"/>
    <w:qFormat/>
  </w:style>
  <w:style w:type="paragraph" w:styleId="afa">
    <w:name w:val="header"/>
    <w:basedOn w:val="a"/>
    <w:unhideWhenUsed/>
    <w:rsid w:val="00FC280A"/>
    <w:pPr>
      <w:tabs>
        <w:tab w:val="center" w:pos="4677"/>
        <w:tab w:val="right" w:pos="9355"/>
      </w:tabs>
    </w:pPr>
  </w:style>
  <w:style w:type="paragraph" w:styleId="afb">
    <w:name w:val="TOC Heading"/>
    <w:basedOn w:val="1"/>
    <w:next w:val="a"/>
    <w:uiPriority w:val="39"/>
    <w:unhideWhenUsed/>
    <w:qFormat/>
    <w:rsid w:val="00EC1D05"/>
    <w:pPr>
      <w:keepLines/>
      <w:numPr>
        <w:numId w:val="0"/>
      </w:numPr>
      <w:suppressAutoHyphens w:val="0"/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31">
    <w:name w:val="toc 3"/>
    <w:basedOn w:val="a"/>
    <w:next w:val="a"/>
    <w:autoRedefine/>
    <w:unhideWhenUsed/>
    <w:rsid w:val="00751BA4"/>
    <w:pPr>
      <w:ind w:left="480"/>
    </w:pPr>
    <w:rPr>
      <w:rFonts w:asciiTheme="minorHAnsi" w:hAnsiTheme="minorHAnsi"/>
      <w:sz w:val="20"/>
      <w:szCs w:val="20"/>
    </w:rPr>
  </w:style>
  <w:style w:type="paragraph" w:styleId="4">
    <w:name w:val="toc 4"/>
    <w:basedOn w:val="a"/>
    <w:next w:val="a"/>
    <w:autoRedefine/>
    <w:unhideWhenUsed/>
    <w:rsid w:val="00751BA4"/>
    <w:pPr>
      <w:ind w:left="720"/>
    </w:pPr>
    <w:rPr>
      <w:rFonts w:asciiTheme="minorHAnsi" w:hAnsiTheme="minorHAnsi"/>
      <w:sz w:val="20"/>
      <w:szCs w:val="20"/>
    </w:rPr>
  </w:style>
  <w:style w:type="paragraph" w:styleId="50">
    <w:name w:val="toc 5"/>
    <w:basedOn w:val="a"/>
    <w:next w:val="a"/>
    <w:autoRedefine/>
    <w:unhideWhenUsed/>
    <w:rsid w:val="00751BA4"/>
    <w:pPr>
      <w:ind w:left="960"/>
    </w:pPr>
    <w:rPr>
      <w:rFonts w:asciiTheme="minorHAnsi" w:hAnsiTheme="minorHAnsi"/>
      <w:sz w:val="20"/>
      <w:szCs w:val="20"/>
    </w:rPr>
  </w:style>
  <w:style w:type="paragraph" w:styleId="60">
    <w:name w:val="toc 6"/>
    <w:basedOn w:val="a"/>
    <w:next w:val="a"/>
    <w:autoRedefine/>
    <w:unhideWhenUsed/>
    <w:rsid w:val="00751BA4"/>
    <w:pPr>
      <w:ind w:left="1200"/>
    </w:pPr>
    <w:rPr>
      <w:rFonts w:asciiTheme="minorHAnsi" w:hAnsiTheme="minorHAnsi"/>
      <w:sz w:val="20"/>
      <w:szCs w:val="20"/>
    </w:rPr>
  </w:style>
  <w:style w:type="paragraph" w:styleId="70">
    <w:name w:val="toc 7"/>
    <w:basedOn w:val="a"/>
    <w:next w:val="a"/>
    <w:autoRedefine/>
    <w:unhideWhenUsed/>
    <w:rsid w:val="00751BA4"/>
    <w:pPr>
      <w:ind w:left="1440"/>
    </w:pPr>
    <w:rPr>
      <w:rFonts w:asciiTheme="minorHAnsi" w:hAnsiTheme="minorHAnsi"/>
      <w:sz w:val="20"/>
      <w:szCs w:val="20"/>
    </w:rPr>
  </w:style>
  <w:style w:type="paragraph" w:styleId="80">
    <w:name w:val="toc 8"/>
    <w:basedOn w:val="a"/>
    <w:next w:val="a"/>
    <w:autoRedefine/>
    <w:unhideWhenUsed/>
    <w:rsid w:val="00751BA4"/>
    <w:pPr>
      <w:ind w:left="1680"/>
    </w:pPr>
    <w:rPr>
      <w:rFonts w:asciiTheme="minorHAnsi" w:hAnsiTheme="minorHAnsi"/>
      <w:sz w:val="20"/>
      <w:szCs w:val="20"/>
    </w:rPr>
  </w:style>
  <w:style w:type="paragraph" w:styleId="90">
    <w:name w:val="toc 9"/>
    <w:basedOn w:val="a"/>
    <w:next w:val="a"/>
    <w:autoRedefine/>
    <w:unhideWhenUsed/>
    <w:rsid w:val="00751BA4"/>
    <w:pPr>
      <w:ind w:left="1920"/>
    </w:pPr>
    <w:rPr>
      <w:rFonts w:asciiTheme="minorHAnsi" w:hAnsiTheme="minorHAnsi"/>
      <w:sz w:val="20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9B4A3B"/>
    <w:pPr>
      <w:widowControl w:val="0"/>
      <w:ind w:left="708"/>
    </w:pPr>
    <w:rPr>
      <w:sz w:val="20"/>
      <w:szCs w:val="20"/>
      <w:lang w:val="x-none" w:eastAsia="x-none"/>
    </w:rPr>
  </w:style>
  <w:style w:type="table" w:styleId="afc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487A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CF5B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nanium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2B193-0A30-4AC6-AAF1-C6E041447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6104</Words>
  <Characters>34795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40818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3</cp:revision>
  <cp:lastPrinted>2023-06-14T16:04:00Z</cp:lastPrinted>
  <dcterms:created xsi:type="dcterms:W3CDTF">2024-05-16T14:48:00Z</dcterms:created>
  <dcterms:modified xsi:type="dcterms:W3CDTF">2024-07-04T14:47:00Z</dcterms:modified>
  <dc:language>ru-RU</dc:language>
</cp:coreProperties>
</file>